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3FFFF" w14:textId="77777777" w:rsidR="0080591D" w:rsidRDefault="00844DA7">
      <w:pPr>
        <w:pStyle w:val="BodyText"/>
        <w:rPr>
          <w:rFonts w:ascii="Times New Roman"/>
          <w:sz w:val="96"/>
        </w:rPr>
      </w:pPr>
      <w:r>
        <w:rPr>
          <w:noProof/>
        </w:rPr>
        <w:drawing>
          <wp:anchor distT="0" distB="0" distL="0" distR="0" simplePos="0" relativeHeight="487476736" behindDoc="1" locked="0" layoutInCell="1" allowOverlap="1" wp14:anchorId="699D041D" wp14:editId="47B3CB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11" cy="1069213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611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F07F97" w14:textId="77777777" w:rsidR="0080591D" w:rsidRDefault="0080591D">
      <w:pPr>
        <w:pStyle w:val="BodyText"/>
        <w:rPr>
          <w:rFonts w:ascii="Times New Roman"/>
          <w:sz w:val="96"/>
        </w:rPr>
      </w:pPr>
    </w:p>
    <w:p w14:paraId="675B8A8C" w14:textId="77777777" w:rsidR="0080591D" w:rsidRDefault="0080591D">
      <w:pPr>
        <w:pStyle w:val="BodyText"/>
        <w:rPr>
          <w:rFonts w:ascii="Times New Roman"/>
          <w:sz w:val="96"/>
        </w:rPr>
      </w:pPr>
    </w:p>
    <w:p w14:paraId="3DDF1861" w14:textId="77777777" w:rsidR="0080591D" w:rsidRDefault="0080591D">
      <w:pPr>
        <w:pStyle w:val="BodyText"/>
        <w:rPr>
          <w:rFonts w:ascii="Times New Roman"/>
          <w:sz w:val="96"/>
        </w:rPr>
      </w:pPr>
    </w:p>
    <w:p w14:paraId="32B7189B" w14:textId="77777777" w:rsidR="0080591D" w:rsidRDefault="0080591D" w:rsidP="00AE2E30">
      <w:pPr>
        <w:pStyle w:val="BodyText"/>
        <w:spacing w:before="939"/>
        <w:ind w:firstLine="720"/>
        <w:rPr>
          <w:rFonts w:ascii="Times New Roman"/>
          <w:sz w:val="96"/>
        </w:rPr>
      </w:pPr>
    </w:p>
    <w:p w14:paraId="3537C435" w14:textId="77777777" w:rsidR="0080591D" w:rsidRDefault="00844DA7">
      <w:pPr>
        <w:pStyle w:val="Title"/>
        <w:spacing w:line="177" w:lineRule="auto"/>
      </w:pPr>
      <w:r>
        <w:rPr>
          <w:color w:val="009975"/>
          <w:spacing w:val="-2"/>
        </w:rPr>
        <w:t>Welsh Language Policy</w:t>
      </w:r>
    </w:p>
    <w:p w14:paraId="376EED30" w14:textId="77777777" w:rsidR="0080591D" w:rsidRDefault="00844DA7">
      <w:pPr>
        <w:spacing w:before="625" w:line="206" w:lineRule="auto"/>
        <w:ind w:left="650" w:right="5607"/>
        <w:rPr>
          <w:rFonts w:ascii="Arial Black" w:hAnsi="Arial Black"/>
          <w:sz w:val="46"/>
        </w:rPr>
      </w:pPr>
      <w:r>
        <w:rPr>
          <w:rFonts w:ascii="Arial Black" w:hAnsi="Arial Black"/>
          <w:color w:val="18113C"/>
          <w:sz w:val="46"/>
        </w:rPr>
        <w:t>Policy</w:t>
      </w:r>
      <w:r>
        <w:rPr>
          <w:rFonts w:ascii="Arial Black" w:hAnsi="Arial Black"/>
          <w:color w:val="18113C"/>
          <w:spacing w:val="-27"/>
          <w:sz w:val="46"/>
        </w:rPr>
        <w:t xml:space="preserve"> </w:t>
      </w:r>
      <w:r>
        <w:rPr>
          <w:rFonts w:ascii="Arial Black" w:hAnsi="Arial Black"/>
          <w:color w:val="18113C"/>
          <w:sz w:val="46"/>
        </w:rPr>
        <w:t xml:space="preserve">Folder: </w:t>
      </w:r>
      <w:r>
        <w:rPr>
          <w:rFonts w:ascii="Arial Black" w:hAnsi="Arial Black"/>
          <w:color w:val="18113C"/>
          <w:spacing w:val="-2"/>
          <w:sz w:val="46"/>
        </w:rPr>
        <w:t>Children</w:t>
      </w:r>
      <w:r>
        <w:rPr>
          <w:rFonts w:ascii="Cambria" w:hAnsi="Cambria"/>
          <w:color w:val="18113C"/>
          <w:spacing w:val="-2"/>
          <w:sz w:val="46"/>
        </w:rPr>
        <w:t>’</w:t>
      </w:r>
      <w:r>
        <w:rPr>
          <w:rFonts w:ascii="Arial Black" w:hAnsi="Arial Black"/>
          <w:color w:val="18113C"/>
          <w:spacing w:val="-2"/>
          <w:sz w:val="46"/>
        </w:rPr>
        <w:t>s Education</w:t>
      </w:r>
    </w:p>
    <w:p w14:paraId="358E0C4D" w14:textId="77777777" w:rsidR="0080591D" w:rsidRDefault="0080591D">
      <w:pPr>
        <w:spacing w:line="206" w:lineRule="auto"/>
        <w:rPr>
          <w:rFonts w:ascii="Arial Black" w:hAnsi="Arial Black"/>
          <w:sz w:val="46"/>
        </w:rPr>
        <w:sectPr w:rsidR="0080591D">
          <w:type w:val="continuous"/>
          <w:pgSz w:w="11920" w:h="16850"/>
          <w:pgMar w:top="1940" w:right="480" w:bottom="280" w:left="480" w:header="720" w:footer="720" w:gutter="0"/>
          <w:cols w:space="720"/>
        </w:sectPr>
      </w:pPr>
    </w:p>
    <w:p w14:paraId="257AB2DA" w14:textId="5E531B84" w:rsidR="0080591D" w:rsidRPr="00AE2E30" w:rsidRDefault="00AE2E30" w:rsidP="00AE2E30">
      <w:pPr>
        <w:tabs>
          <w:tab w:val="left" w:pos="9624"/>
        </w:tabs>
        <w:ind w:left="680"/>
        <w:rPr>
          <w:rFonts w:ascii="Arial Black"/>
          <w:sz w:val="20"/>
          <w:lang w:val="en-GB"/>
        </w:rPr>
      </w:pPr>
      <w:r w:rsidRPr="00AE2E30">
        <w:rPr>
          <w:rFonts w:ascii="Arial Black"/>
          <w:sz w:val="20"/>
          <w:lang w:val="en-GB"/>
        </w:rPr>
        <w:lastRenderedPageBreak/>
        <w:drawing>
          <wp:inline distT="0" distB="0" distL="0" distR="0" wp14:anchorId="7C5F0DFC" wp14:editId="21C6CCEC">
            <wp:extent cx="1226820" cy="707772"/>
            <wp:effectExtent l="0" t="0" r="0" b="0"/>
            <wp:docPr id="507456757" name="Picture 6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456757" name="Picture 6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710" cy="72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DA7">
        <w:rPr>
          <w:rFonts w:ascii="Arial Black"/>
          <w:sz w:val="20"/>
        </w:rPr>
        <w:tab/>
      </w:r>
      <w:r w:rsidR="00844DA7">
        <w:rPr>
          <w:rFonts w:ascii="Arial Black"/>
          <w:noProof/>
          <w:position w:val="20"/>
          <w:sz w:val="20"/>
        </w:rPr>
        <w:drawing>
          <wp:inline distT="0" distB="0" distL="0" distR="0" wp14:anchorId="2C237110" wp14:editId="66B53EF0">
            <wp:extent cx="678883" cy="67894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883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C169B" w14:textId="77777777" w:rsidR="0080591D" w:rsidRDefault="00844DA7">
      <w:pPr>
        <w:pStyle w:val="BodyText"/>
        <w:spacing w:before="9"/>
        <w:rPr>
          <w:rFonts w:ascii="Arial Black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3C6C01" wp14:editId="73085500">
                <wp:simplePos x="0" y="0"/>
                <wp:positionH relativeFrom="page">
                  <wp:posOffset>457200</wp:posOffset>
                </wp:positionH>
                <wp:positionV relativeFrom="paragraph">
                  <wp:posOffset>83947</wp:posOffset>
                </wp:positionV>
                <wp:extent cx="6645909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90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49F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C018B" id="Graphic 4" o:spid="_x0000_s1026" style="position:absolute;margin-left:36pt;margin-top:6.6pt;width:523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" path="m,l6645909,e" filled="f" strokecolor="#049f7c" strokeweight="1pt">
                <v:path arrowok="t"/>
                <w10:wrap type="topAndBottom" anchorx="page"/>
              </v:shape>
            </w:pict>
          </mc:Fallback>
        </mc:AlternateContent>
      </w:r>
    </w:p>
    <w:p w14:paraId="096C281B" w14:textId="77777777" w:rsidR="0080591D" w:rsidRDefault="0080591D">
      <w:pPr>
        <w:pStyle w:val="BodyText"/>
        <w:spacing w:before="168"/>
        <w:rPr>
          <w:rFonts w:ascii="Arial Black"/>
        </w:rPr>
      </w:pPr>
    </w:p>
    <w:p w14:paraId="154B4796" w14:textId="77777777" w:rsidR="0080591D" w:rsidRDefault="00844DA7">
      <w:pPr>
        <w:pStyle w:val="Heading2"/>
        <w:tabs>
          <w:tab w:val="left" w:pos="9301"/>
        </w:tabs>
        <w:rPr>
          <w:rFonts w:ascii="Arial"/>
        </w:rPr>
      </w:pPr>
      <w:r>
        <w:rPr>
          <w:rFonts w:ascii="Arial"/>
          <w:spacing w:val="-2"/>
        </w:rPr>
        <w:t>CONTENTS</w:t>
      </w:r>
      <w:r>
        <w:rPr>
          <w:rFonts w:ascii="Arial"/>
        </w:rPr>
        <w:tab/>
      </w:r>
      <w:r>
        <w:rPr>
          <w:rFonts w:ascii="Arial"/>
          <w:spacing w:val="-4"/>
        </w:rPr>
        <w:t>Page</w:t>
      </w:r>
    </w:p>
    <w:sdt>
      <w:sdtPr>
        <w:id w:val="-692834661"/>
        <w:docPartObj>
          <w:docPartGallery w:val="Table of Contents"/>
          <w:docPartUnique/>
        </w:docPartObj>
      </w:sdtPr>
      <w:sdtEndPr/>
      <w:sdtContent>
        <w:p w14:paraId="04060CAE" w14:textId="77777777" w:rsidR="0080591D" w:rsidRDefault="00AE2E30">
          <w:pPr>
            <w:pStyle w:val="TOC1"/>
            <w:numPr>
              <w:ilvl w:val="0"/>
              <w:numId w:val="5"/>
            </w:numPr>
            <w:tabs>
              <w:tab w:val="left" w:pos="799"/>
              <w:tab w:val="right" w:leader="dot" w:pos="9779"/>
            </w:tabs>
            <w:spacing w:before="123"/>
            <w:ind w:hanging="660"/>
            <w:rPr>
              <w:rFonts w:ascii="Calibri"/>
              <w:u w:val="none"/>
            </w:rPr>
          </w:pPr>
          <w:hyperlink w:anchor="_bookmark0" w:history="1">
            <w:r w:rsidR="00844DA7">
              <w:rPr>
                <w:color w:val="0462C1"/>
                <w:spacing w:val="-2"/>
                <w:u w:color="0462C1"/>
              </w:rPr>
              <w:t>INTRODUCTION</w:t>
            </w:r>
            <w:r w:rsidR="00844DA7">
              <w:rPr>
                <w:color w:val="0462C1"/>
                <w:u w:val="none"/>
              </w:rPr>
              <w:tab/>
            </w:r>
            <w:r w:rsidR="00844DA7">
              <w:rPr>
                <w:rFonts w:ascii="Calibri"/>
                <w:spacing w:val="-10"/>
                <w:u w:val="none"/>
              </w:rPr>
              <w:t>2</w:t>
            </w:r>
          </w:hyperlink>
        </w:p>
        <w:p w14:paraId="772111C0" w14:textId="77777777" w:rsidR="0080591D" w:rsidRDefault="00AE2E30">
          <w:pPr>
            <w:pStyle w:val="TOC1"/>
            <w:numPr>
              <w:ilvl w:val="0"/>
              <w:numId w:val="5"/>
            </w:numPr>
            <w:tabs>
              <w:tab w:val="left" w:pos="799"/>
              <w:tab w:val="right" w:leader="dot" w:pos="9779"/>
            </w:tabs>
            <w:spacing w:before="121"/>
            <w:ind w:hanging="660"/>
            <w:rPr>
              <w:rFonts w:ascii="Calibri"/>
              <w:u w:val="none"/>
            </w:rPr>
          </w:pPr>
          <w:hyperlink w:anchor="_bookmark1" w:history="1">
            <w:r w:rsidR="00844DA7">
              <w:rPr>
                <w:color w:val="0462C1"/>
                <w:u w:color="0462C1"/>
              </w:rPr>
              <w:t>AIMS</w:t>
            </w:r>
            <w:r w:rsidR="00844DA7">
              <w:rPr>
                <w:color w:val="0462C1"/>
                <w:spacing w:val="-4"/>
                <w:u w:color="0462C1"/>
              </w:rPr>
              <w:t xml:space="preserve"> </w:t>
            </w:r>
            <w:r w:rsidR="00844DA7">
              <w:rPr>
                <w:color w:val="0462C1"/>
                <w:u w:color="0462C1"/>
              </w:rPr>
              <w:t>OF</w:t>
            </w:r>
            <w:r w:rsidR="00844DA7">
              <w:rPr>
                <w:color w:val="0462C1"/>
                <w:spacing w:val="-4"/>
                <w:u w:color="0462C1"/>
              </w:rPr>
              <w:t xml:space="preserve"> </w:t>
            </w:r>
            <w:r w:rsidR="00844DA7">
              <w:rPr>
                <w:color w:val="0462C1"/>
                <w:u w:color="0462C1"/>
              </w:rPr>
              <w:t>THE</w:t>
            </w:r>
            <w:r w:rsidR="00844DA7">
              <w:rPr>
                <w:color w:val="0462C1"/>
                <w:spacing w:val="-3"/>
                <w:u w:color="0462C1"/>
              </w:rPr>
              <w:t xml:space="preserve"> </w:t>
            </w:r>
            <w:r w:rsidR="00844DA7">
              <w:rPr>
                <w:color w:val="0462C1"/>
                <w:spacing w:val="-2"/>
                <w:u w:color="0462C1"/>
              </w:rPr>
              <w:t>POLICY</w:t>
            </w:r>
            <w:r w:rsidR="00844DA7">
              <w:rPr>
                <w:color w:val="0462C1"/>
                <w:u w:val="none"/>
              </w:rPr>
              <w:tab/>
            </w:r>
            <w:r w:rsidR="00844DA7">
              <w:rPr>
                <w:rFonts w:ascii="Calibri"/>
                <w:spacing w:val="-10"/>
                <w:u w:val="none"/>
              </w:rPr>
              <w:t>2</w:t>
            </w:r>
          </w:hyperlink>
        </w:p>
        <w:p w14:paraId="4AB2E8D6" w14:textId="77777777" w:rsidR="0080591D" w:rsidRDefault="00AE2E30">
          <w:pPr>
            <w:pStyle w:val="TOC1"/>
            <w:numPr>
              <w:ilvl w:val="0"/>
              <w:numId w:val="5"/>
            </w:numPr>
            <w:tabs>
              <w:tab w:val="left" w:pos="799"/>
              <w:tab w:val="right" w:leader="dot" w:pos="9779"/>
            </w:tabs>
            <w:ind w:hanging="660"/>
            <w:rPr>
              <w:rFonts w:ascii="Calibri"/>
              <w:u w:val="none"/>
            </w:rPr>
          </w:pPr>
          <w:hyperlink w:anchor="_bookmark2" w:history="1">
            <w:r w:rsidR="00844DA7">
              <w:rPr>
                <w:color w:val="0462C1"/>
                <w:u w:color="0462C1"/>
              </w:rPr>
              <w:t>KEY</w:t>
            </w:r>
            <w:r w:rsidR="00844DA7">
              <w:rPr>
                <w:color w:val="0462C1"/>
                <w:spacing w:val="-5"/>
                <w:u w:color="0462C1"/>
              </w:rPr>
              <w:t xml:space="preserve"> </w:t>
            </w:r>
            <w:r w:rsidR="00844DA7">
              <w:rPr>
                <w:color w:val="0462C1"/>
                <w:spacing w:val="-2"/>
                <w:u w:color="0462C1"/>
              </w:rPr>
              <w:t>PRINCIPLES</w:t>
            </w:r>
            <w:r w:rsidR="00844DA7">
              <w:rPr>
                <w:color w:val="0462C1"/>
                <w:u w:val="none"/>
              </w:rPr>
              <w:tab/>
            </w:r>
            <w:r w:rsidR="00844DA7">
              <w:rPr>
                <w:rFonts w:ascii="Calibri"/>
                <w:spacing w:val="-10"/>
                <w:u w:val="none"/>
              </w:rPr>
              <w:t>2</w:t>
            </w:r>
          </w:hyperlink>
        </w:p>
      </w:sdtContent>
    </w:sdt>
    <w:p w14:paraId="4C9B3DC5" w14:textId="77777777" w:rsidR="0080591D" w:rsidRDefault="00844DA7">
      <w:pPr>
        <w:pStyle w:val="Heading1"/>
        <w:numPr>
          <w:ilvl w:val="1"/>
          <w:numId w:val="4"/>
        </w:numPr>
        <w:tabs>
          <w:tab w:val="left" w:pos="847"/>
        </w:tabs>
        <w:spacing w:before="736"/>
        <w:ind w:hanging="70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B1DDC2" wp14:editId="3F951F96">
                <wp:simplePos x="0" y="0"/>
                <wp:positionH relativeFrom="page">
                  <wp:posOffset>374904</wp:posOffset>
                </wp:positionH>
                <wp:positionV relativeFrom="paragraph">
                  <wp:posOffset>627612</wp:posOffset>
                </wp:positionV>
                <wp:extent cx="6814184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6350">
                              <a:moveTo>
                                <a:pt x="681380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13804" y="6096"/>
                              </a:lnTo>
                              <a:lnTo>
                                <a:pt x="681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8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8A40F" id="Graphic 5" o:spid="_x0000_s1026" style="position:absolute;margin-left:29.5pt;margin-top:49.4pt;width:536.5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41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" path="m6813804,l,,,6096r6813804,l6813804,xe" fillcolor="#ef881f" stroked="f">
                <v:path arrowok="t"/>
                <w10:wrap type="topAndBottom" anchorx="page"/>
              </v:shape>
            </w:pict>
          </mc:Fallback>
        </mc:AlternateContent>
      </w:r>
      <w:bookmarkStart w:id="0" w:name="_bookmark0"/>
      <w:bookmarkEnd w:id="0"/>
      <w:r>
        <w:rPr>
          <w:spacing w:val="-2"/>
        </w:rPr>
        <w:t>INTRODUCTION</w:t>
      </w:r>
    </w:p>
    <w:p w14:paraId="7A9D9B36" w14:textId="77777777" w:rsidR="0080591D" w:rsidRDefault="00844DA7">
      <w:pPr>
        <w:pStyle w:val="BodyText"/>
        <w:spacing w:before="228"/>
        <w:ind w:left="139"/>
      </w:pPr>
      <w:r>
        <w:t>This policy is a statement of the aims and objectives and</w:t>
      </w:r>
      <w:r>
        <w:rPr>
          <w:spacing w:val="18"/>
        </w:rPr>
        <w:t xml:space="preserve"> </w:t>
      </w:r>
      <w:r>
        <w:t>teaching strategies for Welsh at Kinsale. It should be read in conjunction with: -</w:t>
      </w:r>
    </w:p>
    <w:p w14:paraId="0B584EFF" w14:textId="77777777" w:rsidR="0080591D" w:rsidRDefault="0080591D">
      <w:pPr>
        <w:pStyle w:val="BodyText"/>
        <w:spacing w:before="1"/>
      </w:pPr>
    </w:p>
    <w:p w14:paraId="55DB4129" w14:textId="77777777" w:rsidR="0080591D" w:rsidRDefault="00844DA7">
      <w:pPr>
        <w:pStyle w:val="ListParagraph"/>
        <w:numPr>
          <w:ilvl w:val="0"/>
          <w:numId w:val="3"/>
        </w:numPr>
        <w:tabs>
          <w:tab w:val="left" w:pos="859"/>
        </w:tabs>
        <w:spacing w:line="229" w:lineRule="exact"/>
        <w:ind w:hanging="720"/>
        <w:rPr>
          <w:sz w:val="20"/>
        </w:rPr>
      </w:pPr>
      <w:r>
        <w:rPr>
          <w:sz w:val="20"/>
        </w:rPr>
        <w:t>Vision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Aims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school;</w:t>
      </w:r>
    </w:p>
    <w:p w14:paraId="575FA865" w14:textId="77777777" w:rsidR="0080591D" w:rsidRDefault="00844DA7">
      <w:pPr>
        <w:pStyle w:val="ListParagraph"/>
        <w:numPr>
          <w:ilvl w:val="0"/>
          <w:numId w:val="3"/>
        </w:numPr>
        <w:tabs>
          <w:tab w:val="left" w:pos="859"/>
        </w:tabs>
        <w:spacing w:line="229" w:lineRule="exact"/>
        <w:ind w:hanging="720"/>
        <w:rPr>
          <w:sz w:val="20"/>
        </w:rPr>
      </w:pPr>
      <w:r>
        <w:rPr>
          <w:sz w:val="20"/>
        </w:rPr>
        <w:t>Curriculum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policy;</w:t>
      </w:r>
    </w:p>
    <w:p w14:paraId="0BCC171E" w14:textId="77777777" w:rsidR="0080591D" w:rsidRDefault="00844DA7">
      <w:pPr>
        <w:pStyle w:val="ListParagraph"/>
        <w:numPr>
          <w:ilvl w:val="0"/>
          <w:numId w:val="3"/>
        </w:numPr>
        <w:tabs>
          <w:tab w:val="left" w:pos="859"/>
        </w:tabs>
        <w:spacing w:before="1"/>
        <w:ind w:hanging="720"/>
        <w:rPr>
          <w:sz w:val="20"/>
        </w:rPr>
      </w:pPr>
      <w:r>
        <w:rPr>
          <w:sz w:val="20"/>
        </w:rPr>
        <w:t>Marking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Feedback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policy;</w:t>
      </w:r>
    </w:p>
    <w:p w14:paraId="2F9F8702" w14:textId="77777777" w:rsidR="0080591D" w:rsidRDefault="00844DA7">
      <w:pPr>
        <w:pStyle w:val="ListParagraph"/>
        <w:numPr>
          <w:ilvl w:val="0"/>
          <w:numId w:val="3"/>
        </w:numPr>
        <w:tabs>
          <w:tab w:val="left" w:pos="859"/>
        </w:tabs>
        <w:ind w:hanging="720"/>
        <w:rPr>
          <w:sz w:val="20"/>
        </w:rPr>
      </w:pPr>
      <w:r>
        <w:rPr>
          <w:sz w:val="20"/>
        </w:rPr>
        <w:t>Assessment,</w:t>
      </w:r>
      <w:r>
        <w:rPr>
          <w:spacing w:val="-11"/>
          <w:sz w:val="20"/>
        </w:rPr>
        <w:t xml:space="preserve"> </w:t>
      </w:r>
      <w:r>
        <w:rPr>
          <w:sz w:val="20"/>
        </w:rPr>
        <w:t>Recording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Reporting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policy.</w:t>
      </w:r>
    </w:p>
    <w:p w14:paraId="160B188B" w14:textId="77777777" w:rsidR="0080591D" w:rsidRDefault="0080591D">
      <w:pPr>
        <w:pStyle w:val="BodyText"/>
        <w:spacing w:before="1"/>
      </w:pPr>
    </w:p>
    <w:p w14:paraId="42B9448B" w14:textId="77777777" w:rsidR="0080591D" w:rsidRDefault="00844DA7">
      <w:pPr>
        <w:pStyle w:val="BodyText"/>
        <w:ind w:left="139"/>
      </w:pPr>
      <w:r>
        <w:rPr>
          <w:rFonts w:ascii="Arial"/>
          <w:b/>
        </w:rPr>
        <w:t>Curriculum:</w:t>
      </w:r>
      <w:r>
        <w:rPr>
          <w:rFonts w:ascii="Arial"/>
          <w:b/>
          <w:spacing w:val="-2"/>
        </w:rPr>
        <w:t xml:space="preserve"> </w:t>
      </w:r>
      <w:r>
        <w:t>Kinsale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predominantly</w:t>
      </w:r>
      <w:r>
        <w:rPr>
          <w:spacing w:val="-3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medium</w:t>
      </w:r>
      <w:r>
        <w:rPr>
          <w:spacing w:val="-4"/>
        </w:rPr>
        <w:t xml:space="preserve"> </w:t>
      </w:r>
      <w:r>
        <w:t>school.</w:t>
      </w:r>
      <w:r>
        <w:rPr>
          <w:spacing w:val="-4"/>
        </w:rPr>
        <w:t xml:space="preserve"> </w:t>
      </w:r>
      <w:r>
        <w:t>All learners</w:t>
      </w:r>
      <w:r>
        <w:rPr>
          <w:spacing w:val="-2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Learning predominantly through the medium of English.</w:t>
      </w:r>
    </w:p>
    <w:p w14:paraId="58875D3D" w14:textId="77777777" w:rsidR="0080591D" w:rsidRDefault="00844DA7">
      <w:pPr>
        <w:pStyle w:val="BodyText"/>
        <w:spacing w:before="229"/>
        <w:ind w:left="139" w:right="244"/>
      </w:pPr>
      <w:r>
        <w:rPr>
          <w:rFonts w:ascii="Arial" w:hAnsi="Arial"/>
          <w:b/>
        </w:rPr>
        <w:t>Language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school: </w:t>
      </w:r>
      <w:r>
        <w:t>English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school;</w:t>
      </w:r>
      <w:r>
        <w:rPr>
          <w:spacing w:val="-1"/>
        </w:rPr>
        <w:t xml:space="preserve"> </w:t>
      </w:r>
      <w:r>
        <w:t>Welsh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aim of raising learners’ awareness of the Welsh language, where appropriate. The school communicates with parents through English. A high percentage of learners are from English authorities. However, the school </w:t>
      </w:r>
      <w:proofErr w:type="spellStart"/>
      <w:r>
        <w:t>recognises</w:t>
      </w:r>
      <w:proofErr w:type="spellEnd"/>
      <w:r>
        <w:t xml:space="preserve"> that this can change over time, and therefore adopts a flexible and dynamic approach to the use of Welsh within the school.</w:t>
      </w:r>
    </w:p>
    <w:p w14:paraId="5C10D7B5" w14:textId="77777777" w:rsidR="0080591D" w:rsidRDefault="0080591D">
      <w:pPr>
        <w:pStyle w:val="BodyText"/>
      </w:pPr>
    </w:p>
    <w:p w14:paraId="0D301FD6" w14:textId="77777777" w:rsidR="0080591D" w:rsidRDefault="0080591D">
      <w:pPr>
        <w:pStyle w:val="BodyText"/>
      </w:pPr>
    </w:p>
    <w:p w14:paraId="0A42097F" w14:textId="77777777" w:rsidR="0080591D" w:rsidRDefault="00844DA7">
      <w:pPr>
        <w:pStyle w:val="Heading1"/>
        <w:numPr>
          <w:ilvl w:val="1"/>
          <w:numId w:val="2"/>
        </w:numPr>
        <w:tabs>
          <w:tab w:val="left" w:pos="847"/>
        </w:tabs>
        <w:ind w:hanging="70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E99B9A" wp14:editId="5B03422E">
                <wp:simplePos x="0" y="0"/>
                <wp:positionH relativeFrom="page">
                  <wp:posOffset>374904</wp:posOffset>
                </wp:positionH>
                <wp:positionV relativeFrom="paragraph">
                  <wp:posOffset>160586</wp:posOffset>
                </wp:positionV>
                <wp:extent cx="6814184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6350">
                              <a:moveTo>
                                <a:pt x="681380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13804" y="6096"/>
                              </a:lnTo>
                              <a:lnTo>
                                <a:pt x="681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8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0C312" id="Graphic 6" o:spid="_x0000_s1026" style="position:absolute;margin-left:29.5pt;margin-top:12.65pt;width:536.5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41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" path="m6813804,l,,,6096r6813804,l6813804,xe" fillcolor="#ef881f" stroked="f">
                <v:path arrowok="t"/>
                <w10:wrap type="topAndBottom" anchorx="page"/>
              </v:shape>
            </w:pict>
          </mc:Fallback>
        </mc:AlternateContent>
      </w:r>
      <w:bookmarkStart w:id="1" w:name="_bookmark1"/>
      <w:bookmarkEnd w:id="1"/>
      <w:r>
        <w:t>AIMS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POLICY</w:t>
      </w:r>
    </w:p>
    <w:p w14:paraId="2272FBD2" w14:textId="77777777" w:rsidR="0080591D" w:rsidRDefault="00844DA7">
      <w:pPr>
        <w:pStyle w:val="BodyText"/>
        <w:spacing w:before="227"/>
        <w:ind w:left="139" w:right="172"/>
      </w:pP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Welsh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culture,</w:t>
      </w:r>
      <w:r>
        <w:rPr>
          <w:spacing w:val="-3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great Welsh outdoors, thus enriching the provision at Kinsale, adding significant value to our young people’s learning</w:t>
      </w:r>
      <w:r>
        <w:rPr>
          <w:spacing w:val="40"/>
        </w:rPr>
        <w:t xml:space="preserve"> </w:t>
      </w:r>
      <w:r>
        <w:t>and achievement, and contributing to improvements in their personal development, motivation, well-being and</w:t>
      </w:r>
      <w:r>
        <w:rPr>
          <w:spacing w:val="40"/>
        </w:rPr>
        <w:t xml:space="preserve"> </w:t>
      </w:r>
      <w:proofErr w:type="spellStart"/>
      <w:r>
        <w:t>behaviour</w:t>
      </w:r>
      <w:proofErr w:type="spellEnd"/>
      <w:r>
        <w:t xml:space="preserve">. Kinsale </w:t>
      </w:r>
      <w:proofErr w:type="spellStart"/>
      <w:r>
        <w:t>recognises</w:t>
      </w:r>
      <w:proofErr w:type="spellEnd"/>
      <w:r>
        <w:t xml:space="preserve"> that for the majority of our students, communication is an identified key area of need.</w:t>
      </w:r>
    </w:p>
    <w:p w14:paraId="303360FC" w14:textId="77777777" w:rsidR="0080591D" w:rsidRDefault="00844DA7">
      <w:pPr>
        <w:pStyle w:val="BodyText"/>
        <w:spacing w:before="2"/>
        <w:ind w:left="139"/>
      </w:pPr>
      <w:proofErr w:type="gramStart"/>
      <w:r>
        <w:t>Therefore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introduction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 additional</w:t>
      </w:r>
      <w:r>
        <w:rPr>
          <w:spacing w:val="-2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and developmental needs of each individual student.</w:t>
      </w:r>
    </w:p>
    <w:p w14:paraId="3E1C7824" w14:textId="77777777" w:rsidR="0080591D" w:rsidRDefault="00844DA7">
      <w:pPr>
        <w:pStyle w:val="ListParagraph"/>
        <w:numPr>
          <w:ilvl w:val="2"/>
          <w:numId w:val="2"/>
        </w:numPr>
        <w:tabs>
          <w:tab w:val="left" w:pos="1579"/>
        </w:tabs>
        <w:spacing w:before="229"/>
        <w:rPr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account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importance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Welsh</w:t>
      </w:r>
      <w:r>
        <w:rPr>
          <w:spacing w:val="-5"/>
          <w:sz w:val="20"/>
        </w:rPr>
        <w:t xml:space="preserve"> </w:t>
      </w:r>
      <w:r>
        <w:rPr>
          <w:sz w:val="20"/>
        </w:rPr>
        <w:t>language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curriculum;</w:t>
      </w:r>
      <w:proofErr w:type="gramEnd"/>
    </w:p>
    <w:p w14:paraId="6539D9B0" w14:textId="77777777" w:rsidR="0080591D" w:rsidRDefault="00844DA7">
      <w:pPr>
        <w:pStyle w:val="ListParagraph"/>
        <w:numPr>
          <w:ilvl w:val="2"/>
          <w:numId w:val="2"/>
        </w:numPr>
        <w:tabs>
          <w:tab w:val="left" w:pos="1579"/>
        </w:tabs>
        <w:spacing w:before="17" w:line="254" w:lineRule="auto"/>
        <w:ind w:right="162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learners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ability,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communicate,</w:t>
      </w:r>
      <w:r>
        <w:rPr>
          <w:spacing w:val="-2"/>
          <w:sz w:val="20"/>
        </w:rPr>
        <w:t xml:space="preserve"> </w:t>
      </w:r>
      <w:r>
        <w:rPr>
          <w:sz w:val="20"/>
        </w:rPr>
        <w:t>respond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key</w:t>
      </w:r>
      <w:r>
        <w:rPr>
          <w:spacing w:val="-3"/>
          <w:sz w:val="20"/>
        </w:rPr>
        <w:t xml:space="preserve"> </w:t>
      </w:r>
      <w:r>
        <w:rPr>
          <w:sz w:val="20"/>
        </w:rPr>
        <w:t>words in the Welsh language;</w:t>
      </w:r>
    </w:p>
    <w:p w14:paraId="77612241" w14:textId="77777777" w:rsidR="0080591D" w:rsidRDefault="00844DA7">
      <w:pPr>
        <w:pStyle w:val="ListParagraph"/>
        <w:numPr>
          <w:ilvl w:val="2"/>
          <w:numId w:val="2"/>
        </w:numPr>
        <w:tabs>
          <w:tab w:val="left" w:pos="1579"/>
        </w:tabs>
        <w:spacing w:before="2" w:line="256" w:lineRule="auto"/>
        <w:ind w:right="429"/>
        <w:rPr>
          <w:sz w:val="20"/>
        </w:rPr>
      </w:pPr>
      <w:r>
        <w:rPr>
          <w:sz w:val="20"/>
        </w:rPr>
        <w:t>To create and sustain a Welsh ethos, ensuring learners are aware of their being in Wales and that Wales</w:t>
      </w:r>
      <w:r>
        <w:rPr>
          <w:spacing w:val="-2"/>
          <w:sz w:val="20"/>
        </w:rPr>
        <w:t xml:space="preserve"> </w:t>
      </w:r>
      <w:r>
        <w:rPr>
          <w:sz w:val="20"/>
        </w:rPr>
        <w:t>has its</w:t>
      </w:r>
      <w:r>
        <w:rPr>
          <w:spacing w:val="-2"/>
          <w:sz w:val="20"/>
        </w:rPr>
        <w:t xml:space="preserve"> </w:t>
      </w:r>
      <w:r>
        <w:rPr>
          <w:sz w:val="20"/>
        </w:rPr>
        <w:t>own</w:t>
      </w:r>
      <w:r>
        <w:rPr>
          <w:spacing w:val="-3"/>
          <w:sz w:val="20"/>
        </w:rPr>
        <w:t xml:space="preserve"> </w:t>
      </w:r>
      <w:r>
        <w:rPr>
          <w:sz w:val="20"/>
        </w:rPr>
        <w:t>language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unique</w:t>
      </w:r>
      <w:r>
        <w:rPr>
          <w:spacing w:val="-4"/>
          <w:sz w:val="20"/>
        </w:rPr>
        <w:t xml:space="preserve"> </w:t>
      </w:r>
      <w:r>
        <w:rPr>
          <w:sz w:val="20"/>
        </w:rPr>
        <w:t>cultural</w:t>
      </w:r>
      <w:r>
        <w:rPr>
          <w:spacing w:val="-4"/>
          <w:sz w:val="20"/>
        </w:rPr>
        <w:t xml:space="preserve"> </w:t>
      </w:r>
      <w:r>
        <w:rPr>
          <w:sz w:val="20"/>
        </w:rPr>
        <w:t>heritage;</w:t>
      </w:r>
      <w:r>
        <w:rPr>
          <w:spacing w:val="-3"/>
          <w:sz w:val="20"/>
        </w:rPr>
        <w:t xml:space="preserve"> </w:t>
      </w:r>
      <w:r>
        <w:rPr>
          <w:sz w:val="20"/>
        </w:rPr>
        <w:t>having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attention</w:t>
      </w:r>
      <w:r>
        <w:rPr>
          <w:spacing w:val="-3"/>
          <w:sz w:val="20"/>
        </w:rPr>
        <w:t xml:space="preserve"> </w:t>
      </w:r>
      <w:r>
        <w:rPr>
          <w:sz w:val="20"/>
        </w:rPr>
        <w:t>drawn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national</w:t>
      </w:r>
      <w:r>
        <w:rPr>
          <w:spacing w:val="-4"/>
          <w:sz w:val="20"/>
        </w:rPr>
        <w:t xml:space="preserve"> </w:t>
      </w:r>
      <w:r>
        <w:rPr>
          <w:sz w:val="20"/>
        </w:rPr>
        <w:t>and cultural</w:t>
      </w:r>
      <w:r>
        <w:rPr>
          <w:spacing w:val="-5"/>
          <w:sz w:val="20"/>
        </w:rPr>
        <w:t xml:space="preserve"> </w:t>
      </w:r>
      <w:r>
        <w:rPr>
          <w:sz w:val="20"/>
        </w:rPr>
        <w:t>events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participating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community;</w:t>
      </w:r>
      <w:r>
        <w:rPr>
          <w:spacing w:val="-4"/>
          <w:sz w:val="20"/>
        </w:rPr>
        <w:t xml:space="preserve"> </w:t>
      </w:r>
      <w:r>
        <w:rPr>
          <w:sz w:val="20"/>
        </w:rPr>
        <w:t>ensuring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stakeholders and employees appreciate that the school is in Wales;</w:t>
      </w:r>
    </w:p>
    <w:p w14:paraId="646C1857" w14:textId="77777777" w:rsidR="0080591D" w:rsidRDefault="00844DA7">
      <w:pPr>
        <w:pStyle w:val="ListParagraph"/>
        <w:numPr>
          <w:ilvl w:val="2"/>
          <w:numId w:val="2"/>
        </w:numPr>
        <w:tabs>
          <w:tab w:val="left" w:pos="1579"/>
        </w:tabs>
        <w:spacing w:line="254" w:lineRule="auto"/>
        <w:ind w:right="219"/>
        <w:rPr>
          <w:sz w:val="20"/>
        </w:rPr>
      </w:pPr>
      <w:r>
        <w:rPr>
          <w:sz w:val="20"/>
        </w:rPr>
        <w:t>To raise the profile of Welsh as the living, working language of Wales by, for example, using and responding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Welsh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greetings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pleasantries,</w:t>
      </w:r>
      <w:r>
        <w:rPr>
          <w:spacing w:val="-3"/>
          <w:sz w:val="20"/>
        </w:rPr>
        <w:t xml:space="preserve"> </w:t>
      </w:r>
      <w:r>
        <w:rPr>
          <w:sz w:val="20"/>
        </w:rPr>
        <w:t>promoting</w:t>
      </w:r>
      <w:r>
        <w:rPr>
          <w:spacing w:val="-3"/>
          <w:sz w:val="20"/>
        </w:rPr>
        <w:t xml:space="preserve"> </w:t>
      </w:r>
      <w:r>
        <w:rPr>
          <w:sz w:val="20"/>
        </w:rPr>
        <w:t>exposure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Welsh</w:t>
      </w:r>
      <w:r>
        <w:rPr>
          <w:spacing w:val="-3"/>
          <w:sz w:val="20"/>
        </w:rPr>
        <w:t xml:space="preserve"> </w:t>
      </w:r>
      <w:r>
        <w:rPr>
          <w:sz w:val="20"/>
        </w:rPr>
        <w:t>songs/rhymes; having Welsh names for class groups.</w:t>
      </w:r>
    </w:p>
    <w:p w14:paraId="21EE9DD8" w14:textId="77777777" w:rsidR="0080591D" w:rsidRDefault="00844DA7">
      <w:pPr>
        <w:pStyle w:val="ListParagraph"/>
        <w:numPr>
          <w:ilvl w:val="2"/>
          <w:numId w:val="2"/>
        </w:numPr>
        <w:tabs>
          <w:tab w:val="left" w:pos="1579"/>
        </w:tabs>
        <w:spacing w:before="1" w:line="256" w:lineRule="auto"/>
        <w:ind w:right="1040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Welsh</w:t>
      </w:r>
      <w:r>
        <w:rPr>
          <w:spacing w:val="-2"/>
          <w:sz w:val="20"/>
        </w:rPr>
        <w:t xml:space="preserve"> </w:t>
      </w:r>
      <w:r>
        <w:rPr>
          <w:sz w:val="20"/>
        </w:rPr>
        <w:t>language</w:t>
      </w:r>
      <w:r>
        <w:rPr>
          <w:spacing w:val="-4"/>
          <w:sz w:val="20"/>
        </w:rPr>
        <w:t xml:space="preserve"> </w:t>
      </w:r>
      <w:r>
        <w:rPr>
          <w:sz w:val="20"/>
        </w:rPr>
        <w:t>books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symbols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appropriate,</w:t>
      </w:r>
      <w:r>
        <w:rPr>
          <w:spacing w:val="-4"/>
          <w:sz w:val="20"/>
        </w:rPr>
        <w:t xml:space="preserve"> </w:t>
      </w:r>
      <w:r>
        <w:rPr>
          <w:sz w:val="20"/>
        </w:rPr>
        <w:t>supporting</w:t>
      </w:r>
      <w:r>
        <w:rPr>
          <w:spacing w:val="-2"/>
          <w:sz w:val="20"/>
        </w:rPr>
        <w:t xml:space="preserve"> </w:t>
      </w:r>
      <w:r>
        <w:rPr>
          <w:sz w:val="20"/>
        </w:rPr>
        <w:t>learners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develop knowledge of key Welsh words</w:t>
      </w:r>
    </w:p>
    <w:p w14:paraId="5A2A31F2" w14:textId="77777777" w:rsidR="0080591D" w:rsidRDefault="0080591D">
      <w:pPr>
        <w:pStyle w:val="BodyText"/>
      </w:pPr>
    </w:p>
    <w:p w14:paraId="1FCAFFE3" w14:textId="77777777" w:rsidR="0080591D" w:rsidRDefault="00844DA7">
      <w:pPr>
        <w:pStyle w:val="Heading1"/>
        <w:numPr>
          <w:ilvl w:val="1"/>
          <w:numId w:val="1"/>
        </w:numPr>
        <w:tabs>
          <w:tab w:val="left" w:pos="847"/>
        </w:tabs>
        <w:ind w:hanging="70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0EB362" wp14:editId="7A0473D1">
                <wp:simplePos x="0" y="0"/>
                <wp:positionH relativeFrom="page">
                  <wp:posOffset>374904</wp:posOffset>
                </wp:positionH>
                <wp:positionV relativeFrom="paragraph">
                  <wp:posOffset>159121</wp:posOffset>
                </wp:positionV>
                <wp:extent cx="6814184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6350">
                              <a:moveTo>
                                <a:pt x="681380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13804" y="6095"/>
                              </a:lnTo>
                              <a:lnTo>
                                <a:pt x="681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8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DB0FC" id="Graphic 7" o:spid="_x0000_s1026" style="position:absolute;margin-left:29.5pt;margin-top:12.55pt;width:536.5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41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" path="m6813804,l,,,6095r6813804,l6813804,xe" fillcolor="#ef881f" stroked="f">
                <v:path arrowok="t"/>
                <w10:wrap type="topAndBottom" anchorx="page"/>
              </v:shape>
            </w:pict>
          </mc:Fallback>
        </mc:AlternateContent>
      </w:r>
      <w:bookmarkStart w:id="2" w:name="_bookmark2"/>
      <w:bookmarkEnd w:id="2"/>
      <w:r>
        <w:t>KEY</w:t>
      </w:r>
      <w:r>
        <w:rPr>
          <w:spacing w:val="-5"/>
        </w:rPr>
        <w:t xml:space="preserve"> </w:t>
      </w:r>
      <w:r>
        <w:rPr>
          <w:spacing w:val="-2"/>
        </w:rPr>
        <w:t>PRINCIPLES</w:t>
      </w:r>
    </w:p>
    <w:p w14:paraId="49C75B51" w14:textId="77777777" w:rsidR="0080591D" w:rsidRDefault="00844DA7">
      <w:pPr>
        <w:pStyle w:val="Heading2"/>
        <w:spacing w:before="230"/>
        <w:jc w:val="both"/>
        <w:rPr>
          <w:rFonts w:ascii="Arial"/>
        </w:rPr>
      </w:pPr>
      <w:r>
        <w:rPr>
          <w:rFonts w:ascii="Arial"/>
        </w:rPr>
        <w:t>Time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2"/>
        </w:rPr>
        <w:t>Allocation:</w:t>
      </w:r>
    </w:p>
    <w:p w14:paraId="00070095" w14:textId="77777777" w:rsidR="0080591D" w:rsidRDefault="00844DA7">
      <w:pPr>
        <w:pStyle w:val="BodyText"/>
        <w:ind w:left="139" w:right="139"/>
        <w:jc w:val="both"/>
      </w:pPr>
      <w:r>
        <w:t>The</w:t>
      </w:r>
      <w:r>
        <w:rPr>
          <w:spacing w:val="-4"/>
        </w:rPr>
        <w:t xml:space="preserve"> </w:t>
      </w:r>
      <w:r>
        <w:t>Welsh</w:t>
      </w:r>
      <w:r>
        <w:rPr>
          <w:spacing w:val="-3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informally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discrete</w:t>
      </w:r>
      <w:r>
        <w:rPr>
          <w:spacing w:val="-4"/>
        </w:rPr>
        <w:t xml:space="preserve"> </w:t>
      </w:r>
      <w:r>
        <w:t>subject,</w:t>
      </w:r>
      <w:r>
        <w:rPr>
          <w:spacing w:val="-6"/>
        </w:rPr>
        <w:t xml:space="preserve"> </w:t>
      </w:r>
      <w:r>
        <w:t>except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as learners having the capacity to communicate verbally and fluently in Welsh are admitted to Kinsale (and are able to engage in a formal curriculum). Able and gifted learners will be provided with opportunities to extend their knowledge and understanding of Welsh in terms of depth and breadth.</w:t>
      </w:r>
    </w:p>
    <w:p w14:paraId="27ADF28D" w14:textId="77777777" w:rsidR="0080591D" w:rsidRDefault="0080591D">
      <w:pPr>
        <w:jc w:val="both"/>
        <w:sectPr w:rsidR="0080591D">
          <w:pgSz w:w="11920" w:h="16850"/>
          <w:pgMar w:top="720" w:right="480" w:bottom="280" w:left="480" w:header="720" w:footer="720" w:gutter="0"/>
          <w:cols w:space="720"/>
        </w:sectPr>
      </w:pPr>
    </w:p>
    <w:p w14:paraId="573EDB52" w14:textId="77777777" w:rsidR="0080591D" w:rsidRDefault="00844DA7">
      <w:pPr>
        <w:pStyle w:val="Heading2"/>
        <w:spacing w:before="77"/>
        <w:rPr>
          <w:rFonts w:ascii="Arial"/>
        </w:rPr>
      </w:pPr>
      <w:r>
        <w:rPr>
          <w:rFonts w:ascii="Arial"/>
          <w:spacing w:val="-2"/>
        </w:rPr>
        <w:lastRenderedPageBreak/>
        <w:t>Content:</w:t>
      </w:r>
    </w:p>
    <w:p w14:paraId="2170C6F0" w14:textId="77777777" w:rsidR="0080591D" w:rsidRDefault="00844DA7">
      <w:pPr>
        <w:pStyle w:val="BodyText"/>
        <w:ind w:left="139"/>
        <w:jc w:val="both"/>
      </w:pPr>
      <w:r>
        <w:t>A</w:t>
      </w:r>
      <w:r>
        <w:rPr>
          <w:spacing w:val="-8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Welsh</w:t>
      </w:r>
      <w:r>
        <w:rPr>
          <w:spacing w:val="-8"/>
        </w:rPr>
        <w:t xml:space="preserve"> </w:t>
      </w:r>
      <w:r>
        <w:t>vocabulary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identified,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2"/>
        </w:rPr>
        <w:t>includes:</w:t>
      </w:r>
    </w:p>
    <w:p w14:paraId="7E8C991C" w14:textId="77777777" w:rsidR="0080591D" w:rsidRDefault="0080591D">
      <w:pPr>
        <w:pStyle w:val="BodyText"/>
        <w:spacing w:before="2"/>
      </w:pPr>
    </w:p>
    <w:p w14:paraId="72DAC2A7" w14:textId="77777777" w:rsidR="0080591D" w:rsidRDefault="00844DA7">
      <w:pPr>
        <w:pStyle w:val="ListParagraph"/>
        <w:numPr>
          <w:ilvl w:val="2"/>
          <w:numId w:val="1"/>
        </w:numPr>
        <w:tabs>
          <w:tab w:val="left" w:pos="859"/>
        </w:tabs>
        <w:ind w:hanging="360"/>
        <w:rPr>
          <w:rFonts w:ascii="Arial" w:hAnsi="Arial"/>
          <w:i/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range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greetings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Welsh,</w:t>
      </w:r>
      <w:r>
        <w:rPr>
          <w:spacing w:val="-6"/>
          <w:sz w:val="20"/>
        </w:rPr>
        <w:t xml:space="preserve"> </w:t>
      </w:r>
      <w:r>
        <w:rPr>
          <w:sz w:val="20"/>
        </w:rPr>
        <w:t>such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bore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da,</w:t>
      </w:r>
      <w:r>
        <w:rPr>
          <w:rFonts w:ascii="Arial" w:hAnsi="Arial"/>
          <w:i/>
          <w:spacing w:val="-6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prynhawn</w:t>
      </w:r>
      <w:proofErr w:type="spellEnd"/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da,</w:t>
      </w:r>
      <w:r>
        <w:rPr>
          <w:rFonts w:ascii="Arial" w:hAnsi="Arial"/>
          <w:i/>
          <w:spacing w:val="-6"/>
          <w:sz w:val="20"/>
        </w:rPr>
        <w:t xml:space="preserve"> </w:t>
      </w:r>
      <w:proofErr w:type="spellStart"/>
      <w:r>
        <w:rPr>
          <w:rFonts w:ascii="Arial" w:hAnsi="Arial"/>
          <w:i/>
          <w:spacing w:val="-2"/>
          <w:sz w:val="20"/>
        </w:rPr>
        <w:t>helo</w:t>
      </w:r>
      <w:proofErr w:type="spellEnd"/>
      <w:r>
        <w:rPr>
          <w:rFonts w:ascii="Arial" w:hAnsi="Arial"/>
          <w:i/>
          <w:spacing w:val="-2"/>
          <w:sz w:val="20"/>
        </w:rPr>
        <w:t>;</w:t>
      </w:r>
    </w:p>
    <w:p w14:paraId="4D6A67B2" w14:textId="77777777" w:rsidR="0080591D" w:rsidRDefault="00844DA7">
      <w:pPr>
        <w:pStyle w:val="ListParagraph"/>
        <w:numPr>
          <w:ilvl w:val="2"/>
          <w:numId w:val="1"/>
        </w:numPr>
        <w:tabs>
          <w:tab w:val="left" w:pos="859"/>
        </w:tabs>
        <w:spacing w:before="15"/>
        <w:ind w:hanging="360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Welsh</w:t>
      </w:r>
      <w:r>
        <w:rPr>
          <w:spacing w:val="-4"/>
          <w:sz w:val="20"/>
        </w:rPr>
        <w:t xml:space="preserve"> </w:t>
      </w:r>
      <w:r>
        <w:rPr>
          <w:sz w:val="20"/>
        </w:rPr>
        <w:t>names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days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week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months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year;</w:t>
      </w:r>
    </w:p>
    <w:p w14:paraId="0618E837" w14:textId="77777777" w:rsidR="0080591D" w:rsidRDefault="00844DA7">
      <w:pPr>
        <w:pStyle w:val="ListParagraph"/>
        <w:numPr>
          <w:ilvl w:val="2"/>
          <w:numId w:val="1"/>
        </w:numPr>
        <w:tabs>
          <w:tab w:val="left" w:pos="859"/>
        </w:tabs>
        <w:spacing w:before="14"/>
        <w:ind w:hanging="360"/>
        <w:rPr>
          <w:sz w:val="20"/>
        </w:rPr>
      </w:pPr>
      <w:r>
        <w:rPr>
          <w:sz w:val="20"/>
        </w:rPr>
        <w:t>Some</w:t>
      </w:r>
      <w:r>
        <w:rPr>
          <w:spacing w:val="-9"/>
          <w:sz w:val="20"/>
        </w:rPr>
        <w:t xml:space="preserve"> </w:t>
      </w:r>
      <w:r>
        <w:rPr>
          <w:sz w:val="20"/>
        </w:rPr>
        <w:t>basic</w:t>
      </w:r>
      <w:r>
        <w:rPr>
          <w:spacing w:val="-8"/>
          <w:sz w:val="20"/>
        </w:rPr>
        <w:t xml:space="preserve"> </w:t>
      </w:r>
      <w:r>
        <w:rPr>
          <w:sz w:val="20"/>
        </w:rPr>
        <w:t>classroom</w:t>
      </w:r>
      <w:r>
        <w:rPr>
          <w:spacing w:val="-7"/>
          <w:sz w:val="20"/>
        </w:rPr>
        <w:t xml:space="preserve"> </w:t>
      </w:r>
      <w:r>
        <w:rPr>
          <w:sz w:val="20"/>
        </w:rPr>
        <w:t>language</w:t>
      </w:r>
      <w:r>
        <w:rPr>
          <w:spacing w:val="-7"/>
          <w:sz w:val="20"/>
        </w:rPr>
        <w:t xml:space="preserve"> </w:t>
      </w:r>
      <w:r>
        <w:rPr>
          <w:sz w:val="20"/>
        </w:rPr>
        <w:t>including</w:t>
      </w:r>
      <w:r>
        <w:rPr>
          <w:spacing w:val="-9"/>
          <w:sz w:val="20"/>
        </w:rPr>
        <w:t xml:space="preserve"> </w:t>
      </w:r>
      <w:r>
        <w:rPr>
          <w:sz w:val="20"/>
        </w:rPr>
        <w:t>names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classroom</w:t>
      </w:r>
      <w:r>
        <w:rPr>
          <w:spacing w:val="-9"/>
          <w:sz w:val="20"/>
        </w:rPr>
        <w:t xml:space="preserve"> </w:t>
      </w:r>
      <w:r>
        <w:rPr>
          <w:sz w:val="20"/>
        </w:rPr>
        <w:t>items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comments,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e.g.</w:t>
      </w:r>
    </w:p>
    <w:p w14:paraId="04914393" w14:textId="77777777" w:rsidR="0080591D" w:rsidRDefault="00844DA7">
      <w:pPr>
        <w:spacing w:before="13" w:line="511" w:lineRule="auto"/>
        <w:ind w:left="139" w:right="5607" w:firstLine="720"/>
        <w:rPr>
          <w:sz w:val="20"/>
        </w:rPr>
      </w:pPr>
      <w:proofErr w:type="spellStart"/>
      <w:r>
        <w:rPr>
          <w:rFonts w:ascii="Arial"/>
          <w:i/>
          <w:sz w:val="20"/>
        </w:rPr>
        <w:t>eistedda</w:t>
      </w:r>
      <w:proofErr w:type="spellEnd"/>
      <w:r>
        <w:rPr>
          <w:rFonts w:ascii="Arial"/>
          <w:i/>
          <w:sz w:val="20"/>
        </w:rPr>
        <w:t xml:space="preserve">, </w:t>
      </w:r>
      <w:proofErr w:type="spellStart"/>
      <w:r>
        <w:rPr>
          <w:rFonts w:ascii="Arial"/>
          <w:i/>
          <w:sz w:val="20"/>
        </w:rPr>
        <w:t>plis</w:t>
      </w:r>
      <w:proofErr w:type="spellEnd"/>
      <w:r>
        <w:rPr>
          <w:rFonts w:ascii="Arial"/>
          <w:i/>
          <w:sz w:val="20"/>
        </w:rPr>
        <w:t xml:space="preserve">, sori, da </w:t>
      </w:r>
      <w:proofErr w:type="spellStart"/>
      <w:r>
        <w:rPr>
          <w:rFonts w:ascii="Arial"/>
          <w:i/>
          <w:sz w:val="20"/>
        </w:rPr>
        <w:t>iawn</w:t>
      </w:r>
      <w:proofErr w:type="spellEnd"/>
      <w:r>
        <w:rPr>
          <w:rFonts w:ascii="Arial"/>
          <w:i/>
          <w:sz w:val="20"/>
        </w:rPr>
        <w:t xml:space="preserve">, </w:t>
      </w:r>
      <w:proofErr w:type="spellStart"/>
      <w:r>
        <w:rPr>
          <w:rFonts w:ascii="Arial"/>
          <w:i/>
          <w:sz w:val="20"/>
        </w:rPr>
        <w:t>bendigedig</w:t>
      </w:r>
      <w:proofErr w:type="spellEnd"/>
      <w:r>
        <w:rPr>
          <w:rFonts w:ascii="Arial"/>
          <w:i/>
          <w:sz w:val="20"/>
        </w:rPr>
        <w:t xml:space="preserve"> </w:t>
      </w:r>
      <w:r>
        <w:rPr>
          <w:sz w:val="20"/>
        </w:rPr>
        <w:t>etc. Further</w:t>
      </w:r>
      <w:r>
        <w:rPr>
          <w:spacing w:val="-6"/>
          <w:sz w:val="20"/>
        </w:rPr>
        <w:t xml:space="preserve"> </w:t>
      </w:r>
      <w:r>
        <w:rPr>
          <w:sz w:val="20"/>
        </w:rPr>
        <w:t>prominence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language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given</w:t>
      </w:r>
      <w:r>
        <w:rPr>
          <w:spacing w:val="-7"/>
          <w:sz w:val="20"/>
        </w:rPr>
        <w:t xml:space="preserve"> </w:t>
      </w:r>
      <w:r>
        <w:rPr>
          <w:sz w:val="20"/>
        </w:rPr>
        <w:t>through:</w:t>
      </w:r>
    </w:p>
    <w:p w14:paraId="53DA1DB7" w14:textId="77777777" w:rsidR="0080591D" w:rsidRDefault="00844DA7">
      <w:pPr>
        <w:pStyle w:val="ListParagraph"/>
        <w:numPr>
          <w:ilvl w:val="2"/>
          <w:numId w:val="1"/>
        </w:numPr>
        <w:tabs>
          <w:tab w:val="left" w:pos="859"/>
        </w:tabs>
        <w:spacing w:line="217" w:lineRule="exact"/>
        <w:ind w:hanging="360"/>
        <w:rPr>
          <w:sz w:val="20"/>
        </w:rPr>
      </w:pPr>
      <w:r>
        <w:rPr>
          <w:sz w:val="20"/>
        </w:rPr>
        <w:t>Welsh</w:t>
      </w:r>
      <w:r>
        <w:rPr>
          <w:spacing w:val="-7"/>
          <w:sz w:val="20"/>
        </w:rPr>
        <w:t xml:space="preserve"> </w:t>
      </w:r>
      <w:r>
        <w:rPr>
          <w:sz w:val="20"/>
        </w:rPr>
        <w:t>place</w:t>
      </w:r>
      <w:r>
        <w:rPr>
          <w:spacing w:val="-7"/>
          <w:sz w:val="20"/>
        </w:rPr>
        <w:t xml:space="preserve"> </w:t>
      </w:r>
      <w:r>
        <w:rPr>
          <w:sz w:val="20"/>
        </w:rPr>
        <w:t>names</w:t>
      </w:r>
      <w:r>
        <w:rPr>
          <w:spacing w:val="-5"/>
          <w:sz w:val="20"/>
        </w:rPr>
        <w:t xml:space="preserve"> </w:t>
      </w:r>
      <w:r>
        <w:rPr>
          <w:sz w:val="20"/>
        </w:rPr>
        <w:t>being</w:t>
      </w:r>
      <w:r>
        <w:rPr>
          <w:spacing w:val="-8"/>
          <w:sz w:val="20"/>
        </w:rPr>
        <w:t xml:space="preserve"> </w:t>
      </w:r>
      <w:r>
        <w:rPr>
          <w:sz w:val="20"/>
        </w:rPr>
        <w:t>reflected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names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classrooms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flats;</w:t>
      </w:r>
    </w:p>
    <w:p w14:paraId="71B2E1F9" w14:textId="77777777" w:rsidR="0080591D" w:rsidRDefault="00844DA7">
      <w:pPr>
        <w:pStyle w:val="ListParagraph"/>
        <w:numPr>
          <w:ilvl w:val="2"/>
          <w:numId w:val="1"/>
        </w:numPr>
        <w:tabs>
          <w:tab w:val="left" w:pos="859"/>
        </w:tabs>
        <w:spacing w:before="14"/>
        <w:ind w:hanging="360"/>
        <w:rPr>
          <w:sz w:val="20"/>
        </w:rPr>
      </w:pPr>
      <w:r>
        <w:rPr>
          <w:sz w:val="20"/>
        </w:rPr>
        <w:t>Access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range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literature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rhymes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Welsh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books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4"/>
          <w:sz w:val="20"/>
        </w:rPr>
        <w:t xml:space="preserve"> </w:t>
      </w:r>
      <w:r>
        <w:rPr>
          <w:sz w:val="20"/>
        </w:rPr>
        <w:t>Wales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people</w:t>
      </w:r>
    </w:p>
    <w:p w14:paraId="76940E41" w14:textId="77777777" w:rsidR="0080591D" w:rsidRDefault="00844DA7">
      <w:pPr>
        <w:pStyle w:val="ListParagraph"/>
        <w:numPr>
          <w:ilvl w:val="2"/>
          <w:numId w:val="1"/>
        </w:numPr>
        <w:tabs>
          <w:tab w:val="left" w:pos="859"/>
        </w:tabs>
        <w:spacing w:before="12"/>
        <w:ind w:hanging="360"/>
        <w:rPr>
          <w:sz w:val="20"/>
        </w:rPr>
      </w:pPr>
      <w:r>
        <w:rPr>
          <w:sz w:val="20"/>
        </w:rPr>
        <w:t>Celebrations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Welsh</w:t>
      </w:r>
      <w:r>
        <w:rPr>
          <w:spacing w:val="-9"/>
          <w:sz w:val="20"/>
        </w:rPr>
        <w:t xml:space="preserve"> </w:t>
      </w:r>
      <w:r>
        <w:rPr>
          <w:sz w:val="20"/>
        </w:rPr>
        <w:t>culture,</w:t>
      </w:r>
      <w:r>
        <w:rPr>
          <w:spacing w:val="-9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z w:val="20"/>
        </w:rPr>
        <w:t>St</w:t>
      </w:r>
      <w:r>
        <w:rPr>
          <w:spacing w:val="-7"/>
          <w:sz w:val="20"/>
        </w:rPr>
        <w:t xml:space="preserve"> </w:t>
      </w:r>
      <w:r>
        <w:rPr>
          <w:sz w:val="20"/>
        </w:rPr>
        <w:t>David’s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Day</w:t>
      </w:r>
    </w:p>
    <w:p w14:paraId="28F3DD1C" w14:textId="77777777" w:rsidR="0080591D" w:rsidRDefault="00844DA7">
      <w:pPr>
        <w:pStyle w:val="ListParagraph"/>
        <w:numPr>
          <w:ilvl w:val="2"/>
          <w:numId w:val="1"/>
        </w:numPr>
        <w:tabs>
          <w:tab w:val="left" w:pos="859"/>
        </w:tabs>
        <w:spacing w:before="14"/>
        <w:ind w:hanging="360"/>
        <w:rPr>
          <w:sz w:val="20"/>
        </w:rPr>
      </w:pPr>
      <w:r>
        <w:rPr>
          <w:sz w:val="20"/>
        </w:rPr>
        <w:t>Welsh</w:t>
      </w:r>
      <w:r>
        <w:rPr>
          <w:spacing w:val="-7"/>
          <w:sz w:val="20"/>
        </w:rPr>
        <w:t xml:space="preserve"> </w:t>
      </w:r>
      <w:r>
        <w:rPr>
          <w:sz w:val="20"/>
        </w:rPr>
        <w:t>language</w:t>
      </w:r>
      <w:r>
        <w:rPr>
          <w:spacing w:val="-6"/>
          <w:sz w:val="20"/>
        </w:rPr>
        <w:t xml:space="preserve"> </w:t>
      </w:r>
      <w:r>
        <w:rPr>
          <w:sz w:val="20"/>
        </w:rPr>
        <w:t>books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some</w:t>
      </w:r>
      <w:r>
        <w:rPr>
          <w:spacing w:val="-6"/>
          <w:sz w:val="20"/>
        </w:rPr>
        <w:t xml:space="preserve"> </w:t>
      </w:r>
      <w:r>
        <w:rPr>
          <w:sz w:val="20"/>
        </w:rPr>
        <w:t>areas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curriculum</w:t>
      </w:r>
    </w:p>
    <w:p w14:paraId="2E763AA3" w14:textId="77777777" w:rsidR="0080591D" w:rsidRDefault="0080591D">
      <w:pPr>
        <w:pStyle w:val="BodyText"/>
        <w:spacing w:before="14"/>
      </w:pPr>
    </w:p>
    <w:p w14:paraId="08B4534A" w14:textId="77777777" w:rsidR="0080591D" w:rsidRDefault="00844DA7">
      <w:pPr>
        <w:pStyle w:val="Heading2"/>
        <w:spacing w:line="229" w:lineRule="exact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Learning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>Environment:</w:t>
      </w:r>
    </w:p>
    <w:p w14:paraId="08EBE9B8" w14:textId="77777777" w:rsidR="0080591D" w:rsidRDefault="00844DA7">
      <w:pPr>
        <w:pStyle w:val="BodyText"/>
        <w:ind w:left="139" w:right="149"/>
        <w:jc w:val="both"/>
      </w:pPr>
      <w:r>
        <w:t>The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extends</w:t>
      </w:r>
      <w:r>
        <w:rPr>
          <w:spacing w:val="-5"/>
        </w:rPr>
        <w:t xml:space="preserve"> </w:t>
      </w:r>
      <w:r>
        <w:t>beyond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immediate</w:t>
      </w:r>
      <w:r>
        <w:rPr>
          <w:spacing w:val="-6"/>
        </w:rPr>
        <w:t xml:space="preserve"> </w:t>
      </w:r>
      <w:r>
        <w:t>classroom,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wider Welsh countryside. Outdoor education and community participation activities will further provide opportunities to experience and engage with the Welsh language, local community and Welsh culture.</w:t>
      </w:r>
    </w:p>
    <w:p w14:paraId="5D71F549" w14:textId="77777777" w:rsidR="0080591D" w:rsidRDefault="0080591D">
      <w:pPr>
        <w:pStyle w:val="BodyText"/>
      </w:pPr>
    </w:p>
    <w:p w14:paraId="77DBC942" w14:textId="77777777" w:rsidR="0080591D" w:rsidRDefault="0080591D">
      <w:pPr>
        <w:pStyle w:val="BodyText"/>
      </w:pPr>
    </w:p>
    <w:p w14:paraId="45C4DDB7" w14:textId="77777777" w:rsidR="0080591D" w:rsidRDefault="0080591D">
      <w:pPr>
        <w:pStyle w:val="BodyText"/>
      </w:pPr>
    </w:p>
    <w:p w14:paraId="2C7A8F52" w14:textId="77777777" w:rsidR="0080591D" w:rsidRDefault="0080591D">
      <w:pPr>
        <w:pStyle w:val="BodyText"/>
      </w:pPr>
    </w:p>
    <w:p w14:paraId="74D90E75" w14:textId="77777777" w:rsidR="0080591D" w:rsidRDefault="0080591D">
      <w:pPr>
        <w:pStyle w:val="BodyText"/>
      </w:pPr>
    </w:p>
    <w:p w14:paraId="460C9E42" w14:textId="77777777" w:rsidR="0080591D" w:rsidRDefault="0080591D">
      <w:pPr>
        <w:pStyle w:val="BodyText"/>
      </w:pPr>
    </w:p>
    <w:p w14:paraId="6D201846" w14:textId="77777777" w:rsidR="0080591D" w:rsidRDefault="0080591D">
      <w:pPr>
        <w:pStyle w:val="BodyText"/>
      </w:pPr>
    </w:p>
    <w:p w14:paraId="03502E85" w14:textId="77777777" w:rsidR="0080591D" w:rsidRDefault="0080591D">
      <w:pPr>
        <w:pStyle w:val="BodyText"/>
      </w:pPr>
    </w:p>
    <w:p w14:paraId="361545CF" w14:textId="77777777" w:rsidR="0080591D" w:rsidRDefault="0080591D">
      <w:pPr>
        <w:pStyle w:val="BodyText"/>
      </w:pPr>
    </w:p>
    <w:p w14:paraId="6923F775" w14:textId="77777777" w:rsidR="0080591D" w:rsidRDefault="0080591D">
      <w:pPr>
        <w:pStyle w:val="BodyText"/>
      </w:pPr>
    </w:p>
    <w:p w14:paraId="23D92B82" w14:textId="77777777" w:rsidR="0080591D" w:rsidRDefault="0080591D">
      <w:pPr>
        <w:pStyle w:val="BodyText"/>
      </w:pPr>
    </w:p>
    <w:p w14:paraId="5D66D232" w14:textId="77777777" w:rsidR="0080591D" w:rsidRDefault="0080591D">
      <w:pPr>
        <w:pStyle w:val="BodyText"/>
      </w:pPr>
    </w:p>
    <w:p w14:paraId="4C9ABC4D" w14:textId="77777777" w:rsidR="0080591D" w:rsidRDefault="0080591D">
      <w:pPr>
        <w:pStyle w:val="BodyText"/>
      </w:pPr>
    </w:p>
    <w:p w14:paraId="6736C4A4" w14:textId="77777777" w:rsidR="0080591D" w:rsidRDefault="0080591D">
      <w:pPr>
        <w:pStyle w:val="BodyText"/>
      </w:pPr>
    </w:p>
    <w:p w14:paraId="3B22AC48" w14:textId="77777777" w:rsidR="0080591D" w:rsidRDefault="0080591D">
      <w:pPr>
        <w:pStyle w:val="BodyText"/>
      </w:pPr>
    </w:p>
    <w:p w14:paraId="3C3824CB" w14:textId="77777777" w:rsidR="0080591D" w:rsidRDefault="0080591D">
      <w:pPr>
        <w:pStyle w:val="BodyText"/>
      </w:pPr>
    </w:p>
    <w:p w14:paraId="50E84308" w14:textId="77777777" w:rsidR="0080591D" w:rsidRDefault="0080591D">
      <w:pPr>
        <w:pStyle w:val="BodyText"/>
      </w:pPr>
    </w:p>
    <w:p w14:paraId="79606817" w14:textId="77777777" w:rsidR="0080591D" w:rsidRDefault="0080591D">
      <w:pPr>
        <w:pStyle w:val="BodyText"/>
      </w:pPr>
    </w:p>
    <w:p w14:paraId="02862090" w14:textId="77777777" w:rsidR="0080591D" w:rsidRDefault="0080591D">
      <w:pPr>
        <w:pStyle w:val="BodyText"/>
      </w:pPr>
    </w:p>
    <w:p w14:paraId="6E9BDE7F" w14:textId="77777777" w:rsidR="0080591D" w:rsidRDefault="0080591D">
      <w:pPr>
        <w:pStyle w:val="BodyText"/>
      </w:pPr>
    </w:p>
    <w:p w14:paraId="6CB39217" w14:textId="77777777" w:rsidR="0080591D" w:rsidRDefault="0080591D">
      <w:pPr>
        <w:pStyle w:val="BodyText"/>
      </w:pPr>
    </w:p>
    <w:p w14:paraId="3FF8791D" w14:textId="77777777" w:rsidR="0080591D" w:rsidRDefault="0080591D">
      <w:pPr>
        <w:pStyle w:val="BodyText"/>
      </w:pPr>
    </w:p>
    <w:p w14:paraId="3A4B11A5" w14:textId="77777777" w:rsidR="0080591D" w:rsidRDefault="0080591D">
      <w:pPr>
        <w:pStyle w:val="BodyText"/>
      </w:pPr>
    </w:p>
    <w:p w14:paraId="6CF0C50D" w14:textId="77777777" w:rsidR="0080591D" w:rsidRDefault="0080591D">
      <w:pPr>
        <w:pStyle w:val="BodyText"/>
      </w:pPr>
    </w:p>
    <w:p w14:paraId="6BC462F4" w14:textId="77777777" w:rsidR="0080591D" w:rsidRDefault="0080591D">
      <w:pPr>
        <w:pStyle w:val="BodyText"/>
      </w:pPr>
    </w:p>
    <w:p w14:paraId="681525BF" w14:textId="77777777" w:rsidR="0080591D" w:rsidRDefault="0080591D">
      <w:pPr>
        <w:pStyle w:val="BodyText"/>
      </w:pPr>
    </w:p>
    <w:p w14:paraId="0E55FB03" w14:textId="77777777" w:rsidR="0080591D" w:rsidRDefault="0080591D">
      <w:pPr>
        <w:pStyle w:val="BodyText"/>
      </w:pPr>
    </w:p>
    <w:p w14:paraId="138B67C7" w14:textId="77777777" w:rsidR="0080591D" w:rsidRDefault="0080591D">
      <w:pPr>
        <w:pStyle w:val="BodyText"/>
      </w:pPr>
    </w:p>
    <w:p w14:paraId="6618EDEB" w14:textId="77777777" w:rsidR="0080591D" w:rsidRDefault="0080591D">
      <w:pPr>
        <w:pStyle w:val="BodyText"/>
      </w:pPr>
    </w:p>
    <w:p w14:paraId="656C4C27" w14:textId="77777777" w:rsidR="0080591D" w:rsidRDefault="0080591D">
      <w:pPr>
        <w:pStyle w:val="BodyText"/>
      </w:pPr>
    </w:p>
    <w:p w14:paraId="06B250B5" w14:textId="77777777" w:rsidR="0080591D" w:rsidRDefault="0080591D">
      <w:pPr>
        <w:pStyle w:val="BodyText"/>
      </w:pPr>
    </w:p>
    <w:p w14:paraId="01CEEFBF" w14:textId="77777777" w:rsidR="0080591D" w:rsidRDefault="0080591D">
      <w:pPr>
        <w:pStyle w:val="BodyText"/>
      </w:pPr>
    </w:p>
    <w:p w14:paraId="7AD02A81" w14:textId="77777777" w:rsidR="0080591D" w:rsidRDefault="0080591D">
      <w:pPr>
        <w:pStyle w:val="BodyText"/>
      </w:pPr>
    </w:p>
    <w:p w14:paraId="1EFB98F2" w14:textId="77777777" w:rsidR="0080591D" w:rsidRDefault="0080591D">
      <w:pPr>
        <w:pStyle w:val="BodyText"/>
      </w:pPr>
    </w:p>
    <w:p w14:paraId="35272CB2" w14:textId="77777777" w:rsidR="0080591D" w:rsidRDefault="0080591D">
      <w:pPr>
        <w:pStyle w:val="BodyText"/>
      </w:pPr>
    </w:p>
    <w:p w14:paraId="3AEA65A8" w14:textId="77777777" w:rsidR="0080591D" w:rsidRDefault="0080591D">
      <w:pPr>
        <w:pStyle w:val="BodyText"/>
      </w:pPr>
    </w:p>
    <w:p w14:paraId="4D4AB253" w14:textId="77777777" w:rsidR="0080591D" w:rsidRDefault="0080591D">
      <w:pPr>
        <w:pStyle w:val="BodyText"/>
      </w:pPr>
    </w:p>
    <w:p w14:paraId="45A80141" w14:textId="77777777" w:rsidR="0080591D" w:rsidRDefault="0080591D">
      <w:pPr>
        <w:pStyle w:val="BodyText"/>
      </w:pPr>
    </w:p>
    <w:p w14:paraId="5944F20E" w14:textId="77777777" w:rsidR="0080591D" w:rsidRDefault="0080591D">
      <w:pPr>
        <w:pStyle w:val="BodyText"/>
      </w:pPr>
    </w:p>
    <w:p w14:paraId="4506DBF3" w14:textId="77777777" w:rsidR="0080591D" w:rsidRDefault="0080591D">
      <w:pPr>
        <w:pStyle w:val="BodyText"/>
      </w:pPr>
    </w:p>
    <w:p w14:paraId="3330E374" w14:textId="77777777" w:rsidR="0080591D" w:rsidRDefault="0080591D">
      <w:pPr>
        <w:pStyle w:val="BodyText"/>
      </w:pPr>
    </w:p>
    <w:p w14:paraId="75929B60" w14:textId="77777777" w:rsidR="0080591D" w:rsidRDefault="0080591D">
      <w:pPr>
        <w:pStyle w:val="BodyText"/>
      </w:pPr>
    </w:p>
    <w:p w14:paraId="145FA199" w14:textId="77777777" w:rsidR="0080591D" w:rsidRDefault="0080591D">
      <w:pPr>
        <w:pStyle w:val="BodyText"/>
        <w:spacing w:before="85"/>
      </w:pPr>
    </w:p>
    <w:p w14:paraId="33C71777" w14:textId="77777777" w:rsidR="0080591D" w:rsidRDefault="0080591D">
      <w:pPr>
        <w:sectPr w:rsidR="0080591D">
          <w:pgSz w:w="11920" w:h="16850"/>
          <w:pgMar w:top="620" w:right="480" w:bottom="0" w:left="480" w:header="720" w:footer="720" w:gutter="0"/>
          <w:cols w:space="720"/>
        </w:sectPr>
      </w:pPr>
    </w:p>
    <w:p w14:paraId="77DC0280" w14:textId="77777777" w:rsidR="0080591D" w:rsidRDefault="00844DA7">
      <w:pPr>
        <w:spacing w:before="99"/>
        <w:ind w:left="230"/>
        <w:rPr>
          <w:sz w:val="16"/>
        </w:rPr>
      </w:pPr>
      <w:r>
        <w:rPr>
          <w:rFonts w:ascii="Trebuchet MS"/>
          <w:color w:val="049F7C"/>
          <w:w w:val="105"/>
          <w:sz w:val="16"/>
        </w:rPr>
        <w:t>Document</w:t>
      </w:r>
      <w:r>
        <w:rPr>
          <w:rFonts w:ascii="Trebuchet MS"/>
          <w:color w:val="049F7C"/>
          <w:spacing w:val="-13"/>
          <w:w w:val="105"/>
          <w:sz w:val="16"/>
        </w:rPr>
        <w:t xml:space="preserve"> </w:t>
      </w:r>
      <w:r>
        <w:rPr>
          <w:rFonts w:ascii="Trebuchet MS"/>
          <w:color w:val="049F7C"/>
          <w:w w:val="105"/>
          <w:sz w:val="16"/>
        </w:rPr>
        <w:t>Name:</w:t>
      </w:r>
      <w:r>
        <w:rPr>
          <w:rFonts w:ascii="Trebuchet MS"/>
          <w:color w:val="049F7C"/>
          <w:spacing w:val="-13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Welsh</w:t>
      </w:r>
      <w:r>
        <w:rPr>
          <w:color w:val="221F1F"/>
          <w:spacing w:val="-6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Language</w:t>
      </w:r>
      <w:r>
        <w:rPr>
          <w:color w:val="221F1F"/>
          <w:spacing w:val="-6"/>
          <w:w w:val="105"/>
          <w:sz w:val="16"/>
        </w:rPr>
        <w:t xml:space="preserve"> </w:t>
      </w:r>
      <w:r>
        <w:rPr>
          <w:color w:val="221F1F"/>
          <w:spacing w:val="-2"/>
          <w:w w:val="105"/>
          <w:sz w:val="16"/>
        </w:rPr>
        <w:t>Policy</w:t>
      </w:r>
    </w:p>
    <w:p w14:paraId="4E58D346" w14:textId="77777777" w:rsidR="0080591D" w:rsidRDefault="00844DA7">
      <w:pPr>
        <w:spacing w:before="62"/>
        <w:ind w:left="230"/>
        <w:rPr>
          <w:sz w:val="16"/>
        </w:rPr>
      </w:pPr>
      <w:r>
        <w:rPr>
          <w:rFonts w:ascii="Trebuchet MS"/>
          <w:color w:val="049F7C"/>
          <w:w w:val="105"/>
          <w:sz w:val="16"/>
        </w:rPr>
        <w:t>Document</w:t>
      </w:r>
      <w:r>
        <w:rPr>
          <w:rFonts w:ascii="Trebuchet MS"/>
          <w:color w:val="049F7C"/>
          <w:spacing w:val="9"/>
          <w:w w:val="105"/>
          <w:sz w:val="16"/>
        </w:rPr>
        <w:t xml:space="preserve"> </w:t>
      </w:r>
      <w:r>
        <w:rPr>
          <w:rFonts w:ascii="Trebuchet MS"/>
          <w:color w:val="049F7C"/>
          <w:w w:val="105"/>
          <w:sz w:val="16"/>
        </w:rPr>
        <w:t>Type:</w:t>
      </w:r>
      <w:r>
        <w:rPr>
          <w:rFonts w:ascii="Trebuchet MS"/>
          <w:color w:val="049F7C"/>
          <w:spacing w:val="11"/>
          <w:w w:val="105"/>
          <w:sz w:val="16"/>
        </w:rPr>
        <w:t xml:space="preserve"> </w:t>
      </w:r>
      <w:r>
        <w:rPr>
          <w:color w:val="221F1F"/>
          <w:spacing w:val="-2"/>
          <w:w w:val="105"/>
          <w:sz w:val="16"/>
        </w:rPr>
        <w:t>Policy</w:t>
      </w:r>
    </w:p>
    <w:p w14:paraId="40ADF820" w14:textId="4FCC517F" w:rsidR="0080591D" w:rsidRDefault="00844DA7">
      <w:pPr>
        <w:spacing w:before="64"/>
        <w:ind w:left="230"/>
        <w:rPr>
          <w:sz w:val="16"/>
        </w:rPr>
      </w:pPr>
      <w:r>
        <w:rPr>
          <w:rFonts w:ascii="Trebuchet MS"/>
          <w:color w:val="049F7C"/>
          <w:sz w:val="16"/>
        </w:rPr>
        <w:t>Policy</w:t>
      </w:r>
      <w:r>
        <w:rPr>
          <w:rFonts w:ascii="Trebuchet MS"/>
          <w:color w:val="049F7C"/>
          <w:spacing w:val="7"/>
          <w:sz w:val="16"/>
        </w:rPr>
        <w:t xml:space="preserve"> </w:t>
      </w:r>
      <w:r>
        <w:rPr>
          <w:rFonts w:ascii="Trebuchet MS"/>
          <w:color w:val="049F7C"/>
          <w:sz w:val="16"/>
        </w:rPr>
        <w:t>Owner:</w:t>
      </w:r>
      <w:r>
        <w:rPr>
          <w:rFonts w:ascii="Trebuchet MS"/>
          <w:color w:val="049F7C"/>
          <w:spacing w:val="15"/>
          <w:sz w:val="16"/>
        </w:rPr>
        <w:t xml:space="preserve"> </w:t>
      </w:r>
      <w:r>
        <w:rPr>
          <w:color w:val="221F1F"/>
          <w:sz w:val="16"/>
        </w:rPr>
        <w:t>Head</w:t>
      </w:r>
      <w:r w:rsidR="00AE2E30">
        <w:rPr>
          <w:color w:val="221F1F"/>
          <w:sz w:val="16"/>
        </w:rPr>
        <w:t xml:space="preserve"> of Autism and Neurodiversity.</w:t>
      </w:r>
    </w:p>
    <w:p w14:paraId="6D14B957" w14:textId="77777777" w:rsidR="0080591D" w:rsidRDefault="00844DA7">
      <w:pPr>
        <w:spacing w:before="61"/>
        <w:ind w:left="230"/>
        <w:rPr>
          <w:sz w:val="16"/>
        </w:rPr>
      </w:pPr>
      <w:r>
        <w:rPr>
          <w:rFonts w:ascii="Trebuchet MS"/>
          <w:color w:val="049F7C"/>
          <w:sz w:val="16"/>
        </w:rPr>
        <w:t>Date</w:t>
      </w:r>
      <w:r>
        <w:rPr>
          <w:rFonts w:ascii="Trebuchet MS"/>
          <w:color w:val="049F7C"/>
          <w:spacing w:val="25"/>
          <w:sz w:val="16"/>
        </w:rPr>
        <w:t xml:space="preserve"> </w:t>
      </w:r>
      <w:r>
        <w:rPr>
          <w:rFonts w:ascii="Trebuchet MS"/>
          <w:color w:val="049F7C"/>
          <w:sz w:val="16"/>
        </w:rPr>
        <w:t>First</w:t>
      </w:r>
      <w:r>
        <w:rPr>
          <w:rFonts w:ascii="Trebuchet MS"/>
          <w:color w:val="049F7C"/>
          <w:spacing w:val="26"/>
          <w:sz w:val="16"/>
        </w:rPr>
        <w:t xml:space="preserve"> </w:t>
      </w:r>
      <w:r>
        <w:rPr>
          <w:rFonts w:ascii="Trebuchet MS"/>
          <w:color w:val="049F7C"/>
          <w:sz w:val="16"/>
        </w:rPr>
        <w:t>Issued:</w:t>
      </w:r>
      <w:r>
        <w:rPr>
          <w:rFonts w:ascii="Trebuchet MS"/>
          <w:color w:val="049F7C"/>
          <w:spacing w:val="24"/>
          <w:sz w:val="16"/>
        </w:rPr>
        <w:t xml:space="preserve"> </w:t>
      </w:r>
      <w:r>
        <w:rPr>
          <w:color w:val="221F1F"/>
          <w:sz w:val="16"/>
        </w:rPr>
        <w:t>September</w:t>
      </w:r>
      <w:r>
        <w:rPr>
          <w:color w:val="221F1F"/>
          <w:spacing w:val="31"/>
          <w:sz w:val="16"/>
        </w:rPr>
        <w:t xml:space="preserve"> </w:t>
      </w:r>
      <w:r>
        <w:rPr>
          <w:color w:val="221F1F"/>
          <w:spacing w:val="-4"/>
          <w:sz w:val="16"/>
        </w:rPr>
        <w:t>2019</w:t>
      </w:r>
    </w:p>
    <w:p w14:paraId="4F173704" w14:textId="77777777" w:rsidR="0080591D" w:rsidRDefault="00844DA7">
      <w:pPr>
        <w:spacing w:before="99"/>
        <w:ind w:left="230"/>
        <w:rPr>
          <w:sz w:val="16"/>
        </w:rPr>
      </w:pPr>
      <w:r>
        <w:br w:type="column"/>
      </w:r>
      <w:r>
        <w:rPr>
          <w:rFonts w:ascii="Trebuchet MS"/>
          <w:color w:val="049F7C"/>
          <w:w w:val="105"/>
          <w:sz w:val="16"/>
        </w:rPr>
        <w:t>Version</w:t>
      </w:r>
      <w:r>
        <w:rPr>
          <w:rFonts w:ascii="Trebuchet MS"/>
          <w:color w:val="049F7C"/>
          <w:spacing w:val="18"/>
          <w:w w:val="105"/>
          <w:sz w:val="16"/>
        </w:rPr>
        <w:t xml:space="preserve"> </w:t>
      </w:r>
      <w:r>
        <w:rPr>
          <w:rFonts w:ascii="Trebuchet MS"/>
          <w:color w:val="049F7C"/>
          <w:w w:val="105"/>
          <w:sz w:val="16"/>
        </w:rPr>
        <w:t>Number:</w:t>
      </w:r>
      <w:r>
        <w:rPr>
          <w:rFonts w:ascii="Trebuchet MS"/>
          <w:color w:val="049F7C"/>
          <w:spacing w:val="19"/>
          <w:w w:val="105"/>
          <w:sz w:val="16"/>
        </w:rPr>
        <w:t xml:space="preserve"> </w:t>
      </w:r>
      <w:r>
        <w:rPr>
          <w:color w:val="221F1F"/>
          <w:spacing w:val="-5"/>
          <w:w w:val="105"/>
          <w:sz w:val="16"/>
        </w:rPr>
        <w:t>4.0</w:t>
      </w:r>
    </w:p>
    <w:p w14:paraId="48A66A65" w14:textId="6CB61EC1" w:rsidR="0080591D" w:rsidRDefault="00844DA7">
      <w:pPr>
        <w:spacing w:before="62"/>
        <w:ind w:left="230"/>
        <w:rPr>
          <w:sz w:val="16"/>
        </w:rPr>
      </w:pPr>
      <w:r>
        <w:rPr>
          <w:rFonts w:ascii="Trebuchet MS"/>
          <w:color w:val="049F7C"/>
          <w:w w:val="105"/>
          <w:sz w:val="16"/>
        </w:rPr>
        <w:t>Last</w:t>
      </w:r>
      <w:r>
        <w:rPr>
          <w:rFonts w:ascii="Trebuchet MS"/>
          <w:color w:val="049F7C"/>
          <w:spacing w:val="-2"/>
          <w:w w:val="105"/>
          <w:sz w:val="16"/>
        </w:rPr>
        <w:t xml:space="preserve"> </w:t>
      </w:r>
      <w:r>
        <w:rPr>
          <w:rFonts w:ascii="Trebuchet MS"/>
          <w:color w:val="049F7C"/>
          <w:w w:val="105"/>
          <w:sz w:val="16"/>
        </w:rPr>
        <w:t>Review</w:t>
      </w:r>
      <w:r>
        <w:rPr>
          <w:rFonts w:ascii="Trebuchet MS"/>
          <w:color w:val="049F7C"/>
          <w:spacing w:val="-8"/>
          <w:w w:val="105"/>
          <w:sz w:val="16"/>
        </w:rPr>
        <w:t xml:space="preserve"> </w:t>
      </w:r>
      <w:r>
        <w:rPr>
          <w:rFonts w:ascii="Trebuchet MS"/>
          <w:color w:val="049F7C"/>
          <w:w w:val="105"/>
          <w:sz w:val="16"/>
        </w:rPr>
        <w:t>Date:</w:t>
      </w:r>
      <w:r>
        <w:rPr>
          <w:rFonts w:ascii="Trebuchet MS"/>
          <w:color w:val="049F7C"/>
          <w:spacing w:val="2"/>
          <w:w w:val="105"/>
          <w:sz w:val="16"/>
        </w:rPr>
        <w:t xml:space="preserve"> </w:t>
      </w:r>
      <w:r w:rsidR="00AE2E30">
        <w:rPr>
          <w:color w:val="221F1F"/>
          <w:w w:val="105"/>
          <w:sz w:val="16"/>
        </w:rPr>
        <w:t>September</w:t>
      </w:r>
      <w:r>
        <w:rPr>
          <w:color w:val="221F1F"/>
          <w:spacing w:val="1"/>
          <w:w w:val="105"/>
          <w:sz w:val="16"/>
        </w:rPr>
        <w:t xml:space="preserve"> </w:t>
      </w:r>
      <w:r>
        <w:rPr>
          <w:color w:val="221F1F"/>
          <w:spacing w:val="-4"/>
          <w:w w:val="105"/>
          <w:sz w:val="16"/>
        </w:rPr>
        <w:t>2024</w:t>
      </w:r>
    </w:p>
    <w:p w14:paraId="334C8BA5" w14:textId="77777777" w:rsidR="0080591D" w:rsidRDefault="00844DA7">
      <w:pPr>
        <w:spacing w:before="64"/>
        <w:ind w:left="230"/>
        <w:rPr>
          <w:sz w:val="16"/>
        </w:rPr>
      </w:pPr>
      <w:r>
        <w:rPr>
          <w:rFonts w:ascii="Trebuchet MS"/>
          <w:color w:val="049F7C"/>
          <w:w w:val="105"/>
          <w:sz w:val="16"/>
        </w:rPr>
        <w:t>Next</w:t>
      </w:r>
      <w:r>
        <w:rPr>
          <w:rFonts w:ascii="Trebuchet MS"/>
          <w:color w:val="049F7C"/>
          <w:spacing w:val="5"/>
          <w:w w:val="105"/>
          <w:sz w:val="16"/>
        </w:rPr>
        <w:t xml:space="preserve"> </w:t>
      </w:r>
      <w:r>
        <w:rPr>
          <w:rFonts w:ascii="Trebuchet MS"/>
          <w:color w:val="049F7C"/>
          <w:w w:val="105"/>
          <w:sz w:val="16"/>
        </w:rPr>
        <w:t>Review</w:t>
      </w:r>
      <w:r>
        <w:rPr>
          <w:rFonts w:ascii="Trebuchet MS"/>
          <w:color w:val="049F7C"/>
          <w:spacing w:val="2"/>
          <w:w w:val="105"/>
          <w:sz w:val="16"/>
        </w:rPr>
        <w:t xml:space="preserve"> </w:t>
      </w:r>
      <w:r>
        <w:rPr>
          <w:rFonts w:ascii="Trebuchet MS"/>
          <w:color w:val="049F7C"/>
          <w:w w:val="105"/>
          <w:sz w:val="16"/>
        </w:rPr>
        <w:t>Date:</w:t>
      </w:r>
      <w:r>
        <w:rPr>
          <w:rFonts w:ascii="Trebuchet MS"/>
          <w:color w:val="049F7C"/>
          <w:spacing w:val="-6"/>
          <w:w w:val="105"/>
          <w:sz w:val="16"/>
        </w:rPr>
        <w:t xml:space="preserve"> </w:t>
      </w:r>
      <w:r>
        <w:rPr>
          <w:color w:val="221F1F"/>
          <w:spacing w:val="-2"/>
          <w:w w:val="105"/>
          <w:sz w:val="16"/>
        </w:rPr>
        <w:t>Annually</w:t>
      </w:r>
    </w:p>
    <w:p w14:paraId="1A960273" w14:textId="77777777" w:rsidR="0080591D" w:rsidRDefault="0080591D">
      <w:pPr>
        <w:rPr>
          <w:sz w:val="16"/>
        </w:rPr>
        <w:sectPr w:rsidR="0080591D">
          <w:type w:val="continuous"/>
          <w:pgSz w:w="11920" w:h="16850"/>
          <w:pgMar w:top="1940" w:right="480" w:bottom="280" w:left="480" w:header="720" w:footer="720" w:gutter="0"/>
          <w:cols w:num="2" w:space="720" w:equalWidth="0">
            <w:col w:w="3338" w:space="1443"/>
            <w:col w:w="6179"/>
          </w:cols>
        </w:sectPr>
      </w:pPr>
    </w:p>
    <w:p w14:paraId="07E8B086" w14:textId="77777777" w:rsidR="0080591D" w:rsidRDefault="0080591D">
      <w:pPr>
        <w:pStyle w:val="BodyText"/>
        <w:spacing w:before="25"/>
      </w:pPr>
    </w:p>
    <w:p w14:paraId="04C8C7BF" w14:textId="77777777" w:rsidR="0080591D" w:rsidRDefault="00844DA7">
      <w:pPr>
        <w:pStyle w:val="BodyText"/>
        <w:spacing w:line="20" w:lineRule="exact"/>
        <w:ind w:left="2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DC0221" wp14:editId="6E4A605C">
                <wp:extent cx="6645275" cy="12700"/>
                <wp:effectExtent l="9525" t="0" r="3175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275" cy="12700"/>
                          <a:chOff x="0" y="0"/>
                          <a:chExt cx="6645275" cy="12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6350"/>
                            <a:ext cx="664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275">
                                <a:moveTo>
                                  <a:pt x="0" y="0"/>
                                </a:moveTo>
                                <a:lnTo>
                                  <a:pt x="66452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49F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BD34C" id="Group 8" o:spid="_x0000_s1026" style="width:523.25pt;height:1pt;mso-position-horizontal-relative:char;mso-position-vertical-relative:line" coordsize="6645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">
                <v:shape id="Graphic 9" o:spid="_x0000_s1027" style="position:absolute;top:63;width:66452;height:13;visibility:visible;mso-wrap-style:square;v-text-anchor:top" coordsize="6645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" path="m,l6645275,e" filled="f" strokecolor="#049f7c" strokeweight="1pt">
                  <v:path arrowok="t"/>
                </v:shape>
                <w10:anchorlock/>
              </v:group>
            </w:pict>
          </mc:Fallback>
        </mc:AlternateContent>
      </w:r>
    </w:p>
    <w:p w14:paraId="25A38D4E" w14:textId="77777777" w:rsidR="0080591D" w:rsidRDefault="0080591D">
      <w:pPr>
        <w:spacing w:line="20" w:lineRule="exact"/>
        <w:rPr>
          <w:sz w:val="2"/>
        </w:rPr>
        <w:sectPr w:rsidR="0080591D">
          <w:type w:val="continuous"/>
          <w:pgSz w:w="11920" w:h="16850"/>
          <w:pgMar w:top="1940" w:right="480" w:bottom="280" w:left="480" w:header="720" w:footer="720" w:gutter="0"/>
          <w:cols w:space="720"/>
        </w:sectPr>
      </w:pPr>
    </w:p>
    <w:p w14:paraId="0E70B58B" w14:textId="77777777" w:rsidR="0080591D" w:rsidRDefault="00844DA7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479808" behindDoc="1" locked="0" layoutInCell="1" allowOverlap="1" wp14:anchorId="365FA85A" wp14:editId="0ECA532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11" cy="10009819"/>
            <wp:effectExtent l="0" t="0" r="0" b="0"/>
            <wp:wrapNone/>
            <wp:docPr id="10" name="Image 10" descr="A screenshot of a computer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A screenshot of a computer  Description automatically generated with medium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611" cy="10009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F13E8F" w14:textId="77777777" w:rsidR="0080591D" w:rsidRDefault="0080591D">
      <w:pPr>
        <w:pStyle w:val="BodyText"/>
      </w:pPr>
    </w:p>
    <w:p w14:paraId="05F9BC1C" w14:textId="77777777" w:rsidR="0080591D" w:rsidRDefault="0080591D">
      <w:pPr>
        <w:pStyle w:val="BodyText"/>
      </w:pPr>
    </w:p>
    <w:p w14:paraId="58B22E93" w14:textId="77777777" w:rsidR="0080591D" w:rsidRDefault="0080591D">
      <w:pPr>
        <w:pStyle w:val="BodyText"/>
      </w:pPr>
    </w:p>
    <w:p w14:paraId="46B1A447" w14:textId="77777777" w:rsidR="0080591D" w:rsidRDefault="0080591D">
      <w:pPr>
        <w:pStyle w:val="BodyText"/>
      </w:pPr>
    </w:p>
    <w:p w14:paraId="27F820B2" w14:textId="77777777" w:rsidR="0080591D" w:rsidRDefault="0080591D">
      <w:pPr>
        <w:pStyle w:val="BodyText"/>
      </w:pPr>
    </w:p>
    <w:p w14:paraId="750B0B87" w14:textId="77777777" w:rsidR="0080591D" w:rsidRDefault="0080591D">
      <w:pPr>
        <w:pStyle w:val="BodyText"/>
      </w:pPr>
    </w:p>
    <w:p w14:paraId="43C62318" w14:textId="77777777" w:rsidR="0080591D" w:rsidRDefault="0080591D">
      <w:pPr>
        <w:pStyle w:val="BodyText"/>
      </w:pPr>
    </w:p>
    <w:p w14:paraId="233D1CAC" w14:textId="77777777" w:rsidR="0080591D" w:rsidRDefault="0080591D">
      <w:pPr>
        <w:pStyle w:val="BodyText"/>
      </w:pPr>
    </w:p>
    <w:p w14:paraId="7A81BADD" w14:textId="77777777" w:rsidR="0080591D" w:rsidRDefault="0080591D">
      <w:pPr>
        <w:pStyle w:val="BodyText"/>
      </w:pPr>
    </w:p>
    <w:p w14:paraId="5DEA9BF5" w14:textId="77777777" w:rsidR="0080591D" w:rsidRDefault="0080591D">
      <w:pPr>
        <w:pStyle w:val="BodyText"/>
      </w:pPr>
    </w:p>
    <w:p w14:paraId="0C6DE098" w14:textId="77777777" w:rsidR="0080591D" w:rsidRDefault="0080591D">
      <w:pPr>
        <w:pStyle w:val="BodyText"/>
      </w:pPr>
    </w:p>
    <w:p w14:paraId="6E4DF1D8" w14:textId="77777777" w:rsidR="0080591D" w:rsidRDefault="0080591D">
      <w:pPr>
        <w:pStyle w:val="BodyText"/>
      </w:pPr>
    </w:p>
    <w:p w14:paraId="3F43E860" w14:textId="77777777" w:rsidR="0080591D" w:rsidRDefault="0080591D">
      <w:pPr>
        <w:pStyle w:val="BodyText"/>
      </w:pPr>
    </w:p>
    <w:p w14:paraId="2B367CEC" w14:textId="77777777" w:rsidR="0080591D" w:rsidRDefault="0080591D">
      <w:pPr>
        <w:pStyle w:val="BodyText"/>
      </w:pPr>
    </w:p>
    <w:p w14:paraId="64633F9A" w14:textId="77777777" w:rsidR="0080591D" w:rsidRDefault="0080591D">
      <w:pPr>
        <w:pStyle w:val="BodyText"/>
      </w:pPr>
    </w:p>
    <w:p w14:paraId="4E8BD6EE" w14:textId="77777777" w:rsidR="0080591D" w:rsidRDefault="0080591D">
      <w:pPr>
        <w:pStyle w:val="BodyText"/>
      </w:pPr>
    </w:p>
    <w:p w14:paraId="65C13616" w14:textId="77777777" w:rsidR="0080591D" w:rsidRDefault="0080591D">
      <w:pPr>
        <w:pStyle w:val="BodyText"/>
      </w:pPr>
    </w:p>
    <w:p w14:paraId="4044CABA" w14:textId="77777777" w:rsidR="0080591D" w:rsidRDefault="0080591D">
      <w:pPr>
        <w:pStyle w:val="BodyText"/>
      </w:pPr>
    </w:p>
    <w:p w14:paraId="2A220828" w14:textId="77777777" w:rsidR="0080591D" w:rsidRDefault="0080591D">
      <w:pPr>
        <w:pStyle w:val="BodyText"/>
      </w:pPr>
    </w:p>
    <w:p w14:paraId="769F9E0D" w14:textId="77777777" w:rsidR="0080591D" w:rsidRDefault="0080591D">
      <w:pPr>
        <w:pStyle w:val="BodyText"/>
      </w:pPr>
    </w:p>
    <w:p w14:paraId="647F496A" w14:textId="77777777" w:rsidR="0080591D" w:rsidRDefault="0080591D">
      <w:pPr>
        <w:pStyle w:val="BodyText"/>
      </w:pPr>
    </w:p>
    <w:p w14:paraId="0230488B" w14:textId="77777777" w:rsidR="0080591D" w:rsidRDefault="0080591D">
      <w:pPr>
        <w:pStyle w:val="BodyText"/>
      </w:pPr>
    </w:p>
    <w:p w14:paraId="115BB897" w14:textId="77777777" w:rsidR="0080591D" w:rsidRDefault="0080591D">
      <w:pPr>
        <w:pStyle w:val="BodyText"/>
      </w:pPr>
    </w:p>
    <w:p w14:paraId="06C54643" w14:textId="77777777" w:rsidR="0080591D" w:rsidRDefault="0080591D">
      <w:pPr>
        <w:pStyle w:val="BodyText"/>
      </w:pPr>
    </w:p>
    <w:p w14:paraId="592534CE" w14:textId="77777777" w:rsidR="0080591D" w:rsidRDefault="0080591D">
      <w:pPr>
        <w:pStyle w:val="BodyText"/>
      </w:pPr>
    </w:p>
    <w:p w14:paraId="0367B315" w14:textId="77777777" w:rsidR="0080591D" w:rsidRDefault="0080591D">
      <w:pPr>
        <w:pStyle w:val="BodyText"/>
      </w:pPr>
    </w:p>
    <w:p w14:paraId="3C4DE3DA" w14:textId="77777777" w:rsidR="0080591D" w:rsidRDefault="0080591D">
      <w:pPr>
        <w:pStyle w:val="BodyText"/>
      </w:pPr>
    </w:p>
    <w:p w14:paraId="132AF704" w14:textId="77777777" w:rsidR="0080591D" w:rsidRDefault="0080591D">
      <w:pPr>
        <w:pStyle w:val="BodyText"/>
      </w:pPr>
    </w:p>
    <w:p w14:paraId="72531F9A" w14:textId="77777777" w:rsidR="0080591D" w:rsidRDefault="0080591D">
      <w:pPr>
        <w:pStyle w:val="BodyText"/>
      </w:pPr>
    </w:p>
    <w:p w14:paraId="79F05E43" w14:textId="77777777" w:rsidR="0080591D" w:rsidRDefault="0080591D">
      <w:pPr>
        <w:pStyle w:val="BodyText"/>
      </w:pPr>
    </w:p>
    <w:p w14:paraId="155D3258" w14:textId="77777777" w:rsidR="0080591D" w:rsidRDefault="0080591D">
      <w:pPr>
        <w:pStyle w:val="BodyText"/>
      </w:pPr>
    </w:p>
    <w:p w14:paraId="33611324" w14:textId="77777777" w:rsidR="0080591D" w:rsidRDefault="0080591D">
      <w:pPr>
        <w:pStyle w:val="BodyText"/>
      </w:pPr>
    </w:p>
    <w:p w14:paraId="2E281642" w14:textId="77777777" w:rsidR="0080591D" w:rsidRDefault="0080591D">
      <w:pPr>
        <w:pStyle w:val="BodyText"/>
      </w:pPr>
    </w:p>
    <w:p w14:paraId="52EAB512" w14:textId="77777777" w:rsidR="0080591D" w:rsidRDefault="0080591D">
      <w:pPr>
        <w:pStyle w:val="BodyText"/>
      </w:pPr>
    </w:p>
    <w:p w14:paraId="11315E3D" w14:textId="77777777" w:rsidR="0080591D" w:rsidRDefault="0080591D">
      <w:pPr>
        <w:pStyle w:val="BodyText"/>
      </w:pPr>
    </w:p>
    <w:p w14:paraId="2DF916D0" w14:textId="77777777" w:rsidR="0080591D" w:rsidRDefault="0080591D">
      <w:pPr>
        <w:pStyle w:val="BodyText"/>
        <w:spacing w:before="123"/>
      </w:pPr>
    </w:p>
    <w:p w14:paraId="47ECFC6F" w14:textId="77777777" w:rsidR="0080591D" w:rsidRDefault="00844DA7">
      <w:pPr>
        <w:pStyle w:val="Heading2"/>
        <w:spacing w:before="1" w:line="283" w:lineRule="auto"/>
        <w:ind w:left="3145" w:right="3133" w:firstLine="1"/>
        <w:jc w:val="center"/>
      </w:pPr>
      <w:r>
        <w:rPr>
          <w:color w:val="FFFFFF"/>
        </w:rPr>
        <w:t xml:space="preserve">We are part of the Outcomes First Group </w:t>
      </w:r>
      <w:proofErr w:type="spellStart"/>
      <w:proofErr w:type="gramStart"/>
      <w:r>
        <w:rPr>
          <w:color w:val="FFFFFF"/>
        </w:rPr>
        <w:t>Family,by</w:t>
      </w:r>
      <w:proofErr w:type="spellEnd"/>
      <w:proofErr w:type="gramEnd"/>
      <w:r>
        <w:rPr>
          <w:color w:val="FFFFFF"/>
        </w:rPr>
        <w:t xml:space="preserve"> working together we will build incredible futures by empowering vulnerable children, young people and adults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UK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be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happy and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make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their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way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 xml:space="preserve">the </w:t>
      </w:r>
      <w:r>
        <w:rPr>
          <w:color w:val="FFFFFF"/>
          <w:spacing w:val="-2"/>
        </w:rPr>
        <w:t>world</w:t>
      </w:r>
    </w:p>
    <w:sectPr w:rsidR="0080591D">
      <w:pgSz w:w="11920" w:h="16850"/>
      <w:pgMar w:top="194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472FA"/>
    <w:multiLevelType w:val="hybridMultilevel"/>
    <w:tmpl w:val="44D283E8"/>
    <w:lvl w:ilvl="0" w:tplc="BCA6DEA6">
      <w:start w:val="1"/>
      <w:numFmt w:val="decimal"/>
      <w:lvlText w:val="%1."/>
      <w:lvlJc w:val="left"/>
      <w:pPr>
        <w:ind w:left="859" w:hanging="7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656323E">
      <w:numFmt w:val="bullet"/>
      <w:lvlText w:val="•"/>
      <w:lvlJc w:val="left"/>
      <w:pPr>
        <w:ind w:left="1869" w:hanging="721"/>
      </w:pPr>
      <w:rPr>
        <w:rFonts w:hint="default"/>
        <w:lang w:val="en-US" w:eastAsia="en-US" w:bidi="ar-SA"/>
      </w:rPr>
    </w:lvl>
    <w:lvl w:ilvl="2" w:tplc="F9D2A6E4">
      <w:numFmt w:val="bullet"/>
      <w:lvlText w:val="•"/>
      <w:lvlJc w:val="left"/>
      <w:pPr>
        <w:ind w:left="2878" w:hanging="721"/>
      </w:pPr>
      <w:rPr>
        <w:rFonts w:hint="default"/>
        <w:lang w:val="en-US" w:eastAsia="en-US" w:bidi="ar-SA"/>
      </w:rPr>
    </w:lvl>
    <w:lvl w:ilvl="3" w:tplc="F14A6D0E">
      <w:numFmt w:val="bullet"/>
      <w:lvlText w:val="•"/>
      <w:lvlJc w:val="left"/>
      <w:pPr>
        <w:ind w:left="3887" w:hanging="721"/>
      </w:pPr>
      <w:rPr>
        <w:rFonts w:hint="default"/>
        <w:lang w:val="en-US" w:eastAsia="en-US" w:bidi="ar-SA"/>
      </w:rPr>
    </w:lvl>
    <w:lvl w:ilvl="4" w:tplc="31144E08">
      <w:numFmt w:val="bullet"/>
      <w:lvlText w:val="•"/>
      <w:lvlJc w:val="left"/>
      <w:pPr>
        <w:ind w:left="4896" w:hanging="721"/>
      </w:pPr>
      <w:rPr>
        <w:rFonts w:hint="default"/>
        <w:lang w:val="en-US" w:eastAsia="en-US" w:bidi="ar-SA"/>
      </w:rPr>
    </w:lvl>
    <w:lvl w:ilvl="5" w:tplc="DBBA0A7C">
      <w:numFmt w:val="bullet"/>
      <w:lvlText w:val="•"/>
      <w:lvlJc w:val="left"/>
      <w:pPr>
        <w:ind w:left="5905" w:hanging="721"/>
      </w:pPr>
      <w:rPr>
        <w:rFonts w:hint="default"/>
        <w:lang w:val="en-US" w:eastAsia="en-US" w:bidi="ar-SA"/>
      </w:rPr>
    </w:lvl>
    <w:lvl w:ilvl="6" w:tplc="85360092">
      <w:numFmt w:val="bullet"/>
      <w:lvlText w:val="•"/>
      <w:lvlJc w:val="left"/>
      <w:pPr>
        <w:ind w:left="6914" w:hanging="721"/>
      </w:pPr>
      <w:rPr>
        <w:rFonts w:hint="default"/>
        <w:lang w:val="en-US" w:eastAsia="en-US" w:bidi="ar-SA"/>
      </w:rPr>
    </w:lvl>
    <w:lvl w:ilvl="7" w:tplc="580A08C2">
      <w:numFmt w:val="bullet"/>
      <w:lvlText w:val="•"/>
      <w:lvlJc w:val="left"/>
      <w:pPr>
        <w:ind w:left="7923" w:hanging="721"/>
      </w:pPr>
      <w:rPr>
        <w:rFonts w:hint="default"/>
        <w:lang w:val="en-US" w:eastAsia="en-US" w:bidi="ar-SA"/>
      </w:rPr>
    </w:lvl>
    <w:lvl w:ilvl="8" w:tplc="7B26FA40">
      <w:numFmt w:val="bullet"/>
      <w:lvlText w:val="•"/>
      <w:lvlJc w:val="left"/>
      <w:pPr>
        <w:ind w:left="8932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12E87AD8"/>
    <w:multiLevelType w:val="multilevel"/>
    <w:tmpl w:val="3CA4B6B0"/>
    <w:lvl w:ilvl="0">
      <w:start w:val="1"/>
      <w:numFmt w:val="decimal"/>
      <w:lvlText w:val="%1"/>
      <w:lvlJc w:val="left"/>
      <w:pPr>
        <w:ind w:left="847" w:hanging="70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47" w:hanging="70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62" w:hanging="7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73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4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5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06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17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28" w:hanging="709"/>
      </w:pPr>
      <w:rPr>
        <w:rFonts w:hint="default"/>
        <w:lang w:val="en-US" w:eastAsia="en-US" w:bidi="ar-SA"/>
      </w:rPr>
    </w:lvl>
  </w:abstractNum>
  <w:abstractNum w:abstractNumId="2" w15:restartNumberingAfterBreak="0">
    <w:nsid w:val="294C111B"/>
    <w:multiLevelType w:val="multilevel"/>
    <w:tmpl w:val="2AFEC080"/>
    <w:lvl w:ilvl="0">
      <w:start w:val="3"/>
      <w:numFmt w:val="decimal"/>
      <w:lvlText w:val="%1"/>
      <w:lvlJc w:val="left"/>
      <w:pPr>
        <w:ind w:left="847" w:hanging="70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47" w:hanging="70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0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3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6EB0482"/>
    <w:multiLevelType w:val="hybridMultilevel"/>
    <w:tmpl w:val="31445808"/>
    <w:lvl w:ilvl="0" w:tplc="921CC432">
      <w:start w:val="1"/>
      <w:numFmt w:val="decimal"/>
      <w:lvlText w:val="%1.0"/>
      <w:lvlJc w:val="left"/>
      <w:pPr>
        <w:ind w:left="799" w:hanging="661"/>
        <w:jc w:val="left"/>
      </w:pPr>
      <w:rPr>
        <w:rFonts w:ascii="Arial" w:eastAsia="Arial" w:hAnsi="Arial" w:cs="Arial" w:hint="default"/>
        <w:b/>
        <w:bCs/>
        <w:i w:val="0"/>
        <w:iCs w:val="0"/>
        <w:color w:val="0462C1"/>
        <w:spacing w:val="-1"/>
        <w:w w:val="99"/>
        <w:sz w:val="20"/>
        <w:szCs w:val="20"/>
        <w:u w:val="single" w:color="0462C1"/>
        <w:lang w:val="en-US" w:eastAsia="en-US" w:bidi="ar-SA"/>
      </w:rPr>
    </w:lvl>
    <w:lvl w:ilvl="1" w:tplc="5C70B4A2">
      <w:numFmt w:val="bullet"/>
      <w:lvlText w:val="•"/>
      <w:lvlJc w:val="left"/>
      <w:pPr>
        <w:ind w:left="1815" w:hanging="661"/>
      </w:pPr>
      <w:rPr>
        <w:rFonts w:hint="default"/>
        <w:lang w:val="en-US" w:eastAsia="en-US" w:bidi="ar-SA"/>
      </w:rPr>
    </w:lvl>
    <w:lvl w:ilvl="2" w:tplc="1C821060">
      <w:numFmt w:val="bullet"/>
      <w:lvlText w:val="•"/>
      <w:lvlJc w:val="left"/>
      <w:pPr>
        <w:ind w:left="2830" w:hanging="661"/>
      </w:pPr>
      <w:rPr>
        <w:rFonts w:hint="default"/>
        <w:lang w:val="en-US" w:eastAsia="en-US" w:bidi="ar-SA"/>
      </w:rPr>
    </w:lvl>
    <w:lvl w:ilvl="3" w:tplc="8214A0D4">
      <w:numFmt w:val="bullet"/>
      <w:lvlText w:val="•"/>
      <w:lvlJc w:val="left"/>
      <w:pPr>
        <w:ind w:left="3845" w:hanging="661"/>
      </w:pPr>
      <w:rPr>
        <w:rFonts w:hint="default"/>
        <w:lang w:val="en-US" w:eastAsia="en-US" w:bidi="ar-SA"/>
      </w:rPr>
    </w:lvl>
    <w:lvl w:ilvl="4" w:tplc="54D2820C">
      <w:numFmt w:val="bullet"/>
      <w:lvlText w:val="•"/>
      <w:lvlJc w:val="left"/>
      <w:pPr>
        <w:ind w:left="4860" w:hanging="661"/>
      </w:pPr>
      <w:rPr>
        <w:rFonts w:hint="default"/>
        <w:lang w:val="en-US" w:eastAsia="en-US" w:bidi="ar-SA"/>
      </w:rPr>
    </w:lvl>
    <w:lvl w:ilvl="5" w:tplc="9BEE79BE">
      <w:numFmt w:val="bullet"/>
      <w:lvlText w:val="•"/>
      <w:lvlJc w:val="left"/>
      <w:pPr>
        <w:ind w:left="5875" w:hanging="661"/>
      </w:pPr>
      <w:rPr>
        <w:rFonts w:hint="default"/>
        <w:lang w:val="en-US" w:eastAsia="en-US" w:bidi="ar-SA"/>
      </w:rPr>
    </w:lvl>
    <w:lvl w:ilvl="6" w:tplc="D6786EA4">
      <w:numFmt w:val="bullet"/>
      <w:lvlText w:val="•"/>
      <w:lvlJc w:val="left"/>
      <w:pPr>
        <w:ind w:left="6890" w:hanging="661"/>
      </w:pPr>
      <w:rPr>
        <w:rFonts w:hint="default"/>
        <w:lang w:val="en-US" w:eastAsia="en-US" w:bidi="ar-SA"/>
      </w:rPr>
    </w:lvl>
    <w:lvl w:ilvl="7" w:tplc="EB466D66">
      <w:numFmt w:val="bullet"/>
      <w:lvlText w:val="•"/>
      <w:lvlJc w:val="left"/>
      <w:pPr>
        <w:ind w:left="7905" w:hanging="661"/>
      </w:pPr>
      <w:rPr>
        <w:rFonts w:hint="default"/>
        <w:lang w:val="en-US" w:eastAsia="en-US" w:bidi="ar-SA"/>
      </w:rPr>
    </w:lvl>
    <w:lvl w:ilvl="8" w:tplc="79309658">
      <w:numFmt w:val="bullet"/>
      <w:lvlText w:val="•"/>
      <w:lvlJc w:val="left"/>
      <w:pPr>
        <w:ind w:left="8920" w:hanging="661"/>
      </w:pPr>
      <w:rPr>
        <w:rFonts w:hint="default"/>
        <w:lang w:val="en-US" w:eastAsia="en-US" w:bidi="ar-SA"/>
      </w:rPr>
    </w:lvl>
  </w:abstractNum>
  <w:abstractNum w:abstractNumId="4" w15:restartNumberingAfterBreak="0">
    <w:nsid w:val="79C550AF"/>
    <w:multiLevelType w:val="multilevel"/>
    <w:tmpl w:val="9F0053F0"/>
    <w:lvl w:ilvl="0">
      <w:start w:val="2"/>
      <w:numFmt w:val="decimal"/>
      <w:lvlText w:val="%1"/>
      <w:lvlJc w:val="left"/>
      <w:pPr>
        <w:ind w:left="847" w:hanging="70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47" w:hanging="70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79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66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68" w:hanging="720"/>
      </w:pPr>
      <w:rPr>
        <w:rFonts w:hint="default"/>
        <w:lang w:val="en-US" w:eastAsia="en-US" w:bidi="ar-SA"/>
      </w:rPr>
    </w:lvl>
  </w:abstractNum>
  <w:num w:numId="1" w16cid:durableId="882134575">
    <w:abstractNumId w:val="2"/>
  </w:num>
  <w:num w:numId="2" w16cid:durableId="1808232320">
    <w:abstractNumId w:val="4"/>
  </w:num>
  <w:num w:numId="3" w16cid:durableId="54399989">
    <w:abstractNumId w:val="0"/>
  </w:num>
  <w:num w:numId="4" w16cid:durableId="649674534">
    <w:abstractNumId w:val="1"/>
  </w:num>
  <w:num w:numId="5" w16cid:durableId="2092464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1D"/>
    <w:rsid w:val="006C2068"/>
    <w:rsid w:val="0080591D"/>
    <w:rsid w:val="00844DA7"/>
    <w:rsid w:val="00A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7D76"/>
  <w15:docId w15:val="{73BB624F-F428-4270-957E-8994283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847" w:hanging="708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9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799" w:hanging="66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650" w:right="2086"/>
    </w:pPr>
    <w:rPr>
      <w:rFonts w:ascii="Arial Black" w:eastAsia="Arial Black" w:hAnsi="Arial Black" w:cs="Arial Black"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859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Swinton</dc:creator>
  <cp:lastModifiedBy>Nicola Edwards</cp:lastModifiedBy>
  <cp:revision>3</cp:revision>
  <dcterms:created xsi:type="dcterms:W3CDTF">2024-08-29T12:34:00Z</dcterms:created>
  <dcterms:modified xsi:type="dcterms:W3CDTF">2024-08-29T12:43:00Z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for Microsoft 365</vt:lpwstr>
  </property>
</Properties>
</file>